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102" w:rsidRPr="006A7102" w:rsidRDefault="006A7102" w:rsidP="006A7102">
      <w:pPr>
        <w:ind w:left="6372" w:firstLine="708"/>
        <w:rPr>
          <w:rFonts w:ascii="Times New Roman" w:hAnsi="Times New Roman" w:cs="Times New Roman"/>
          <w:sz w:val="24"/>
          <w:szCs w:val="24"/>
          <w:u w:val="single"/>
        </w:rPr>
      </w:pPr>
    </w:p>
    <w:p w:rsidR="006A7102" w:rsidRPr="006A7102" w:rsidRDefault="006A7102" w:rsidP="006A7102">
      <w:pPr>
        <w:jc w:val="center"/>
        <w:rPr>
          <w:rFonts w:ascii="Times New Roman" w:hAnsi="Times New Roman" w:cs="Times New Roman"/>
          <w:b/>
          <w:sz w:val="28"/>
          <w:szCs w:val="24"/>
        </w:rPr>
      </w:pPr>
      <w:r w:rsidRPr="006A7102">
        <w:rPr>
          <w:rFonts w:ascii="Times New Roman" w:hAnsi="Times New Roman" w:cs="Times New Roman"/>
          <w:b/>
          <w:sz w:val="28"/>
          <w:szCs w:val="24"/>
        </w:rPr>
        <w:t>TOROS ÜNİVERSİTESİ İKTİSADİ, İDARİ VE SOSYAL BİLİMLER DERGİSİ MAKALE YAYIM İLKELERİ VE YAZIM KURALLARI</w:t>
      </w:r>
    </w:p>
    <w:p w:rsidR="00322673" w:rsidRDefault="006A7102" w:rsidP="006A7102">
      <w:pPr>
        <w:rPr>
          <w:rFonts w:ascii="Times New Roman" w:hAnsi="Times New Roman" w:cs="Times New Roman"/>
          <w:sz w:val="24"/>
          <w:szCs w:val="24"/>
        </w:rPr>
      </w:pPr>
      <w:r w:rsidRPr="00322673">
        <w:rPr>
          <w:rFonts w:ascii="Times New Roman" w:hAnsi="Times New Roman" w:cs="Times New Roman"/>
          <w:b/>
          <w:sz w:val="24"/>
          <w:szCs w:val="24"/>
        </w:rPr>
        <w:t>1. Genel İlkeler;</w:t>
      </w:r>
      <w:r>
        <w:rPr>
          <w:rFonts w:ascii="Times New Roman" w:hAnsi="Times New Roman" w:cs="Times New Roman"/>
          <w:sz w:val="24"/>
          <w:szCs w:val="24"/>
        </w:rPr>
        <w:t xml:space="preserve"> </w:t>
      </w:r>
      <w:r w:rsidRPr="006A7102">
        <w:rPr>
          <w:rFonts w:ascii="Times New Roman" w:hAnsi="Times New Roman" w:cs="Times New Roman"/>
          <w:sz w:val="24"/>
          <w:szCs w:val="24"/>
        </w:rPr>
        <w:t xml:space="preserve"> </w:t>
      </w:r>
      <w:r>
        <w:rPr>
          <w:rFonts w:ascii="Times New Roman" w:hAnsi="Times New Roman" w:cs="Times New Roman"/>
          <w:sz w:val="24"/>
          <w:szCs w:val="24"/>
        </w:rPr>
        <w:t>Toros Üniversitesi İktisadi, İdari ve Sosyal Bilimler</w:t>
      </w:r>
      <w:r w:rsidRPr="006A7102">
        <w:rPr>
          <w:rFonts w:ascii="Times New Roman" w:hAnsi="Times New Roman" w:cs="Times New Roman"/>
          <w:sz w:val="24"/>
          <w:szCs w:val="24"/>
        </w:rPr>
        <w:t xml:space="preserve"> Dergisi yılda en az </w:t>
      </w:r>
      <w:r w:rsidR="00322673">
        <w:rPr>
          <w:rFonts w:ascii="Times New Roman" w:hAnsi="Times New Roman" w:cs="Times New Roman"/>
          <w:sz w:val="24"/>
          <w:szCs w:val="24"/>
        </w:rPr>
        <w:t xml:space="preserve">iki </w:t>
      </w:r>
      <w:r w:rsidRPr="006A7102">
        <w:rPr>
          <w:rFonts w:ascii="Times New Roman" w:hAnsi="Times New Roman" w:cs="Times New Roman"/>
          <w:sz w:val="24"/>
          <w:szCs w:val="24"/>
        </w:rPr>
        <w:t xml:space="preserve">defa yayınlanan hakemli bir dergidir. Derginin yayım dili </w:t>
      </w:r>
      <w:proofErr w:type="spellStart"/>
      <w:r w:rsidRPr="006A7102">
        <w:rPr>
          <w:rFonts w:ascii="Times New Roman" w:hAnsi="Times New Roman" w:cs="Times New Roman"/>
          <w:sz w:val="24"/>
          <w:szCs w:val="24"/>
        </w:rPr>
        <w:t>Türkçe’dir</w:t>
      </w:r>
      <w:proofErr w:type="spellEnd"/>
      <w:r w:rsidRPr="006A7102">
        <w:rPr>
          <w:rFonts w:ascii="Times New Roman" w:hAnsi="Times New Roman" w:cs="Times New Roman"/>
          <w:sz w:val="24"/>
          <w:szCs w:val="24"/>
        </w:rPr>
        <w:t xml:space="preserve">. Ancak İngilizce dilinde yazılan makaleler de yayımlanabilir. Dergi, alana özgün katkılar yapan teorik ve/veya uygulamalı makaleleri yayınlamayı amaçlar. Dergiye gönderilen makalelerin daha önce hiçbir yerde yayımlanmamış olması ve herhangi bir yerde yayınlanması için değerlendirme sürecine girmemiş olması gerekir. Gönderilen makaleler, ilk olarak yayın kurulu tarafından alana özgün katkısı, bilimsel anlatımı ve yazım kuralları yönünden incelenir. Çalışmalar, ön değerlendirme ölçütlerini karşılamaları halinde üç hakeme gönderilir. Hakemlerin ve yazarın kimlikleri bu süreçte gizli tutulur. Hakem raporları doğrultusunda makalenin yayınlanıp yayınlanmamasına, yayın kurulu karar verir. Yayınlanmayan makaleler, yazara geri verilmez. Dergideki makalelerin bilimsel sorumluluğu yazara aittir. Yayınlanmış eserlerden kaynak gösterilmek suretiyle alıntı yapılabilir. Dergide yayınlanmasından sonra makalenin tüm telif hakları </w:t>
      </w:r>
      <w:r w:rsidR="00322673">
        <w:rPr>
          <w:rFonts w:ascii="Times New Roman" w:hAnsi="Times New Roman" w:cs="Times New Roman"/>
          <w:sz w:val="24"/>
          <w:szCs w:val="24"/>
        </w:rPr>
        <w:t>Toros Üniversitesi İktisadi, İdari ve Sosyal Bilimler</w:t>
      </w:r>
      <w:r w:rsidR="00322673" w:rsidRPr="006A7102">
        <w:rPr>
          <w:rFonts w:ascii="Times New Roman" w:hAnsi="Times New Roman" w:cs="Times New Roman"/>
          <w:sz w:val="24"/>
          <w:szCs w:val="24"/>
        </w:rPr>
        <w:t xml:space="preserve"> Dergisi</w:t>
      </w:r>
      <w:r w:rsidRPr="006A7102">
        <w:rPr>
          <w:rFonts w:ascii="Times New Roman" w:hAnsi="Times New Roman" w:cs="Times New Roman"/>
          <w:sz w:val="24"/>
          <w:szCs w:val="24"/>
        </w:rPr>
        <w:t xml:space="preserve">’ne aittir. Yayınlanmış çalışmaların yazarlarına telif ücreti ödenmez. </w:t>
      </w:r>
      <w:r w:rsidR="00322673">
        <w:rPr>
          <w:rFonts w:ascii="Times New Roman" w:hAnsi="Times New Roman" w:cs="Times New Roman"/>
          <w:sz w:val="24"/>
          <w:szCs w:val="24"/>
        </w:rPr>
        <w:t>Toros Üniversitesi İktisadi, İdari ve Sosyal Bilimler</w:t>
      </w:r>
      <w:r w:rsidR="00322673" w:rsidRPr="006A7102">
        <w:rPr>
          <w:rFonts w:ascii="Times New Roman" w:hAnsi="Times New Roman" w:cs="Times New Roman"/>
          <w:sz w:val="24"/>
          <w:szCs w:val="24"/>
        </w:rPr>
        <w:t xml:space="preserve"> Dergisi </w:t>
      </w:r>
      <w:r w:rsidRPr="006A7102">
        <w:rPr>
          <w:rFonts w:ascii="Times New Roman" w:hAnsi="Times New Roman" w:cs="Times New Roman"/>
          <w:sz w:val="24"/>
          <w:szCs w:val="24"/>
        </w:rPr>
        <w:t xml:space="preserve">onayı olmadan yayınlanmış makaleler başka bir yerde yayınlanamaz ve çoğaltılamaz. </w:t>
      </w:r>
    </w:p>
    <w:p w:rsidR="00322673" w:rsidRDefault="006A7102" w:rsidP="006A7102">
      <w:pPr>
        <w:rPr>
          <w:rFonts w:ascii="Times New Roman" w:hAnsi="Times New Roman" w:cs="Times New Roman"/>
          <w:sz w:val="24"/>
          <w:szCs w:val="24"/>
        </w:rPr>
      </w:pPr>
      <w:r w:rsidRPr="00322673">
        <w:rPr>
          <w:rFonts w:ascii="Times New Roman" w:hAnsi="Times New Roman" w:cs="Times New Roman"/>
          <w:b/>
          <w:sz w:val="24"/>
          <w:szCs w:val="24"/>
        </w:rPr>
        <w:t>2. Makalelerin gönderilmesi</w:t>
      </w:r>
      <w:r w:rsidR="00322673" w:rsidRPr="00322673">
        <w:rPr>
          <w:rFonts w:ascii="Times New Roman" w:hAnsi="Times New Roman" w:cs="Times New Roman"/>
          <w:b/>
          <w:sz w:val="24"/>
          <w:szCs w:val="24"/>
        </w:rPr>
        <w:t>:</w:t>
      </w:r>
      <w:r w:rsidR="00322673">
        <w:rPr>
          <w:rFonts w:ascii="Times New Roman" w:hAnsi="Times New Roman" w:cs="Times New Roman"/>
          <w:sz w:val="24"/>
          <w:szCs w:val="24"/>
        </w:rPr>
        <w:t xml:space="preserve"> Makaleler,</w:t>
      </w:r>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e-postayla</w:t>
      </w:r>
      <w:r w:rsidR="003C627F">
        <w:rPr>
          <w:rFonts w:ascii="Times New Roman" w:hAnsi="Times New Roman" w:cs="Times New Roman"/>
          <w:sz w:val="24"/>
          <w:szCs w:val="24"/>
        </w:rPr>
        <w:t>;</w:t>
      </w:r>
      <w:r w:rsidR="00424F31" w:rsidRPr="00424F31">
        <w:rPr>
          <w:rFonts w:ascii="Times New Roman" w:hAnsi="Times New Roman" w:cs="Times New Roman"/>
          <w:b/>
          <w:sz w:val="24"/>
          <w:szCs w:val="24"/>
        </w:rPr>
        <w:t>iisbf</w:t>
      </w:r>
      <w:r w:rsidRPr="003C627F">
        <w:rPr>
          <w:rFonts w:ascii="Times New Roman" w:hAnsi="Times New Roman" w:cs="Times New Roman"/>
          <w:b/>
          <w:sz w:val="24"/>
          <w:szCs w:val="24"/>
        </w:rPr>
        <w:t>dergi@</w:t>
      </w:r>
      <w:r w:rsidR="00322673" w:rsidRPr="003C627F">
        <w:rPr>
          <w:rFonts w:ascii="Times New Roman" w:hAnsi="Times New Roman" w:cs="Times New Roman"/>
          <w:b/>
          <w:sz w:val="24"/>
          <w:szCs w:val="24"/>
        </w:rPr>
        <w:t>toros</w:t>
      </w:r>
      <w:r w:rsidRPr="003C627F">
        <w:rPr>
          <w:rFonts w:ascii="Times New Roman" w:hAnsi="Times New Roman" w:cs="Times New Roman"/>
          <w:b/>
          <w:sz w:val="24"/>
          <w:szCs w:val="24"/>
        </w:rPr>
        <w:t>.edu.tr</w:t>
      </w:r>
      <w:proofErr w:type="spellEnd"/>
      <w:r w:rsidRPr="006A7102">
        <w:rPr>
          <w:rFonts w:ascii="Times New Roman" w:hAnsi="Times New Roman" w:cs="Times New Roman"/>
          <w:sz w:val="24"/>
          <w:szCs w:val="24"/>
        </w:rPr>
        <w:t xml:space="preserve"> e-posta </w:t>
      </w:r>
      <w:bookmarkStart w:id="0" w:name="_GoBack"/>
      <w:bookmarkEnd w:id="0"/>
      <w:r w:rsidRPr="006A7102">
        <w:rPr>
          <w:rFonts w:ascii="Times New Roman" w:hAnsi="Times New Roman" w:cs="Times New Roman"/>
          <w:sz w:val="24"/>
          <w:szCs w:val="24"/>
        </w:rPr>
        <w:t xml:space="preserve">adresine gönderilmelidir. </w:t>
      </w:r>
    </w:p>
    <w:p w:rsidR="00322673" w:rsidRDefault="006A7102" w:rsidP="006A7102">
      <w:pPr>
        <w:rPr>
          <w:rFonts w:ascii="Times New Roman" w:hAnsi="Times New Roman" w:cs="Times New Roman"/>
          <w:sz w:val="24"/>
          <w:szCs w:val="24"/>
        </w:rPr>
      </w:pPr>
      <w:r w:rsidRPr="00322673">
        <w:rPr>
          <w:rFonts w:ascii="Times New Roman" w:hAnsi="Times New Roman" w:cs="Times New Roman"/>
          <w:b/>
          <w:sz w:val="24"/>
          <w:szCs w:val="24"/>
        </w:rPr>
        <w:t>3.Yazım kuralları ve biçimsel özellikler</w:t>
      </w:r>
      <w:r w:rsidR="00322673">
        <w:rPr>
          <w:rFonts w:ascii="Times New Roman" w:hAnsi="Times New Roman" w:cs="Times New Roman"/>
          <w:b/>
          <w:sz w:val="24"/>
          <w:szCs w:val="24"/>
        </w:rPr>
        <w:t>:</w:t>
      </w:r>
      <w:r w:rsidRPr="006A7102">
        <w:rPr>
          <w:rFonts w:ascii="Times New Roman" w:hAnsi="Times New Roman" w:cs="Times New Roman"/>
          <w:sz w:val="24"/>
          <w:szCs w:val="24"/>
        </w:rPr>
        <w:t xml:space="preserve"> Makaleler, MS Word programında “Times New Roman 1</w:t>
      </w:r>
      <w:r w:rsidR="00322673">
        <w:rPr>
          <w:rFonts w:ascii="Times New Roman" w:hAnsi="Times New Roman" w:cs="Times New Roman"/>
          <w:sz w:val="24"/>
          <w:szCs w:val="24"/>
        </w:rPr>
        <w:t>2</w:t>
      </w:r>
      <w:r w:rsidRPr="006A7102">
        <w:rPr>
          <w:rFonts w:ascii="Times New Roman" w:hAnsi="Times New Roman" w:cs="Times New Roman"/>
          <w:sz w:val="24"/>
          <w:szCs w:val="24"/>
        </w:rPr>
        <w:t xml:space="preserve"> Punto” karakteriyle tek satır aralıklı ve iki yana yaslanmış olarak yazılır. Sayfa yapısı A4 olmalı; sağ, sol, üst ve alt kenarlardan “4 cm” boşluk bırakılmalıdır. Paragraf başlarındaki girinti “1.25 cm” ve paragraf aralarındaki boşluk “sonra 6 </w:t>
      </w:r>
      <w:proofErr w:type="spellStart"/>
      <w:r w:rsidRPr="006A7102">
        <w:rPr>
          <w:rFonts w:ascii="Times New Roman" w:hAnsi="Times New Roman" w:cs="Times New Roman"/>
          <w:sz w:val="24"/>
          <w:szCs w:val="24"/>
        </w:rPr>
        <w:t>nk</w:t>
      </w:r>
      <w:proofErr w:type="spellEnd"/>
      <w:r w:rsidRPr="006A7102">
        <w:rPr>
          <w:rFonts w:ascii="Times New Roman" w:hAnsi="Times New Roman" w:cs="Times New Roman"/>
          <w:sz w:val="24"/>
          <w:szCs w:val="24"/>
        </w:rPr>
        <w:t xml:space="preserve">” olmalıdır. </w:t>
      </w:r>
    </w:p>
    <w:p w:rsidR="00065CD5" w:rsidRDefault="006A7102" w:rsidP="006A7102">
      <w:pPr>
        <w:rPr>
          <w:rFonts w:ascii="Times New Roman" w:hAnsi="Times New Roman" w:cs="Times New Roman"/>
          <w:sz w:val="24"/>
          <w:szCs w:val="24"/>
        </w:rPr>
      </w:pPr>
      <w:r w:rsidRPr="00322673">
        <w:rPr>
          <w:rFonts w:ascii="Times New Roman" w:hAnsi="Times New Roman" w:cs="Times New Roman"/>
          <w:b/>
          <w:sz w:val="24"/>
          <w:szCs w:val="24"/>
        </w:rPr>
        <w:t>Makalenin genel kurgusu sırasıyla şöyledir:</w:t>
      </w:r>
      <w:r w:rsidRPr="006A7102">
        <w:rPr>
          <w:rFonts w:ascii="Times New Roman" w:hAnsi="Times New Roman" w:cs="Times New Roman"/>
          <w:sz w:val="24"/>
          <w:szCs w:val="24"/>
        </w:rPr>
        <w:t xml:space="preserve"> Makale adı, yazar adı, Türkçe öz, Türkçe anahtar kelimeler, makalenin İngilizce adı, İngilizce öz, İngilizce anahtar kelimeler, tam metin, dipnotlar, kaynakça ve ekler. Öz ve anahtar kelimeler “Times New Roman 1</w:t>
      </w:r>
      <w:r w:rsidR="00322673">
        <w:rPr>
          <w:rFonts w:ascii="Times New Roman" w:hAnsi="Times New Roman" w:cs="Times New Roman"/>
          <w:sz w:val="24"/>
          <w:szCs w:val="24"/>
        </w:rPr>
        <w:t>1</w:t>
      </w:r>
      <w:r w:rsidRPr="006A7102">
        <w:rPr>
          <w:rFonts w:ascii="Times New Roman" w:hAnsi="Times New Roman" w:cs="Times New Roman"/>
          <w:sz w:val="24"/>
          <w:szCs w:val="24"/>
        </w:rPr>
        <w:t xml:space="preserve"> Punto” karakteriyle yazılmalıdır. Özler ortalama </w:t>
      </w:r>
      <w:r w:rsidR="00322673">
        <w:rPr>
          <w:rFonts w:ascii="Times New Roman" w:hAnsi="Times New Roman" w:cs="Times New Roman"/>
          <w:sz w:val="24"/>
          <w:szCs w:val="24"/>
        </w:rPr>
        <w:t>120-</w:t>
      </w:r>
      <w:r w:rsidRPr="006A7102">
        <w:rPr>
          <w:rFonts w:ascii="Times New Roman" w:hAnsi="Times New Roman" w:cs="Times New Roman"/>
          <w:sz w:val="24"/>
          <w:szCs w:val="24"/>
        </w:rPr>
        <w:t xml:space="preserve">150 kelimeden oluşmalıdır. Özde, çalışmanın amacı ve kapsamı, özgün yönü ve incelediği alana getirdiği katkı, yöntemi ve başlıca vurguları, değerlendirmeler ve öneriler kısaca belirtilmelidir. Anahtar kelimeler en az </w:t>
      </w:r>
      <w:r w:rsidR="00322673">
        <w:rPr>
          <w:rFonts w:ascii="Times New Roman" w:hAnsi="Times New Roman" w:cs="Times New Roman"/>
          <w:sz w:val="24"/>
          <w:szCs w:val="24"/>
        </w:rPr>
        <w:t>iki en çok altı tane olmalıdır.</w:t>
      </w:r>
      <w:r w:rsidRPr="006A7102">
        <w:rPr>
          <w:rFonts w:ascii="Times New Roman" w:hAnsi="Times New Roman" w:cs="Times New Roman"/>
          <w:sz w:val="24"/>
          <w:szCs w:val="24"/>
        </w:rPr>
        <w:t xml:space="preserve"> Metindeki ana başlıklar, büyük harfle ve koyu </w:t>
      </w:r>
      <w:proofErr w:type="gramStart"/>
      <w:r w:rsidRPr="006A7102">
        <w:rPr>
          <w:rFonts w:ascii="Times New Roman" w:hAnsi="Times New Roman" w:cs="Times New Roman"/>
          <w:sz w:val="24"/>
          <w:szCs w:val="24"/>
        </w:rPr>
        <w:t xml:space="preserve">olarak </w:t>
      </w:r>
      <w:r w:rsidR="003C627F">
        <w:rPr>
          <w:rFonts w:ascii="Times New Roman" w:hAnsi="Times New Roman" w:cs="Times New Roman"/>
          <w:sz w:val="24"/>
          <w:szCs w:val="24"/>
        </w:rPr>
        <w:t xml:space="preserve"> </w:t>
      </w:r>
      <w:r w:rsidR="003C627F" w:rsidRPr="006A7102">
        <w:rPr>
          <w:rFonts w:ascii="Times New Roman" w:hAnsi="Times New Roman" w:cs="Times New Roman"/>
          <w:sz w:val="24"/>
          <w:szCs w:val="24"/>
        </w:rPr>
        <w:t xml:space="preserve"> </w:t>
      </w:r>
      <w:r w:rsidRPr="006A7102">
        <w:rPr>
          <w:rFonts w:ascii="Times New Roman" w:hAnsi="Times New Roman" w:cs="Times New Roman"/>
          <w:sz w:val="24"/>
          <w:szCs w:val="24"/>
        </w:rPr>
        <w:t>yazılmalıdır</w:t>
      </w:r>
      <w:proofErr w:type="gramEnd"/>
      <w:r w:rsidRPr="006A7102">
        <w:rPr>
          <w:rFonts w:ascii="Times New Roman" w:hAnsi="Times New Roman" w:cs="Times New Roman"/>
          <w:sz w:val="24"/>
          <w:szCs w:val="24"/>
        </w:rPr>
        <w:t>. İkinci düzey başlıklar, sadece ilk kelimeleri büyük ve koyu yazılmalıdır. Üçüncü düzey başlıklarınsa sadece ilk kelimelerinin ilk harfi büyük ve koyu yazılmalıdır. Tablo ve şekil başlıkları, tablo ve şekillerin üzerinde numaralandırılarak “Times New Roman 1</w:t>
      </w:r>
      <w:r w:rsidR="003C627F">
        <w:rPr>
          <w:rFonts w:ascii="Times New Roman" w:hAnsi="Times New Roman" w:cs="Times New Roman"/>
          <w:sz w:val="24"/>
          <w:szCs w:val="24"/>
        </w:rPr>
        <w:t>1</w:t>
      </w:r>
      <w:r w:rsidRPr="006A7102">
        <w:rPr>
          <w:rFonts w:ascii="Times New Roman" w:hAnsi="Times New Roman" w:cs="Times New Roman"/>
          <w:sz w:val="24"/>
          <w:szCs w:val="24"/>
        </w:rPr>
        <w:t xml:space="preserve"> Punto” olarak yazılmalıdır. Tablo içi yazım karakteri “Times New Roman </w:t>
      </w:r>
      <w:r w:rsidR="003C627F">
        <w:rPr>
          <w:rFonts w:ascii="Times New Roman" w:hAnsi="Times New Roman" w:cs="Times New Roman"/>
          <w:sz w:val="24"/>
          <w:szCs w:val="24"/>
        </w:rPr>
        <w:t xml:space="preserve">10 </w:t>
      </w:r>
      <w:r w:rsidRPr="006A7102">
        <w:rPr>
          <w:rFonts w:ascii="Times New Roman" w:hAnsi="Times New Roman" w:cs="Times New Roman"/>
          <w:sz w:val="24"/>
          <w:szCs w:val="24"/>
        </w:rPr>
        <w:t>Punto” olmalıdır.</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 xml:space="preserve">Dergide, kaynak </w:t>
      </w:r>
      <w:proofErr w:type="gramStart"/>
      <w:r w:rsidRPr="003C627F">
        <w:rPr>
          <w:rFonts w:ascii="Times New Roman" w:hAnsi="Times New Roman" w:cs="Times New Roman"/>
          <w:b/>
          <w:sz w:val="24"/>
          <w:szCs w:val="24"/>
        </w:rPr>
        <w:t>gösterme</w:t>
      </w:r>
      <w:r w:rsidR="003C627F">
        <w:rPr>
          <w:rFonts w:ascii="Times New Roman" w:hAnsi="Times New Roman" w:cs="Times New Roman"/>
          <w:sz w:val="24"/>
          <w:szCs w:val="24"/>
        </w:rPr>
        <w:t xml:space="preserve"> :</w:t>
      </w:r>
      <w:r w:rsidRPr="006A7102">
        <w:rPr>
          <w:rFonts w:ascii="Times New Roman" w:hAnsi="Times New Roman" w:cs="Times New Roman"/>
          <w:sz w:val="24"/>
          <w:szCs w:val="24"/>
        </w:rPr>
        <w:t xml:space="preserve"> </w:t>
      </w:r>
      <w:r w:rsidR="003C627F">
        <w:rPr>
          <w:rFonts w:ascii="Times New Roman" w:hAnsi="Times New Roman" w:cs="Times New Roman"/>
          <w:sz w:val="24"/>
          <w:szCs w:val="24"/>
        </w:rPr>
        <w:t>M</w:t>
      </w:r>
      <w:r w:rsidRPr="006A7102">
        <w:rPr>
          <w:rFonts w:ascii="Times New Roman" w:hAnsi="Times New Roman" w:cs="Times New Roman"/>
          <w:sz w:val="24"/>
          <w:szCs w:val="24"/>
        </w:rPr>
        <w:t>etin</w:t>
      </w:r>
      <w:proofErr w:type="gramEnd"/>
      <w:r w:rsidRPr="006A7102">
        <w:rPr>
          <w:rFonts w:ascii="Times New Roman" w:hAnsi="Times New Roman" w:cs="Times New Roman"/>
          <w:sz w:val="24"/>
          <w:szCs w:val="24"/>
        </w:rPr>
        <w:t xml:space="preserve"> içinde parantez içinde yazar soy ismi ve yayın yılı olarak verilir. Örneğin: (Ahmet, 2005: 46). Kaynak gösterilen çalışma iki yazarlıysa iki yazarın soy isimleri gösterilir. (Ahmet ve Ozan, 2003: 69). Kaynak gösterilen çalışma üç ve daha fazla yazarlıysa ilk yazarın “soy ismiyle vd.” ifadesi kullanılmalıdır. Örneğin: (Ahmet vd</w:t>
      </w:r>
      <w:proofErr w:type="gramStart"/>
      <w:r w:rsidRPr="006A7102">
        <w:rPr>
          <w:rFonts w:ascii="Times New Roman" w:hAnsi="Times New Roman" w:cs="Times New Roman"/>
          <w:sz w:val="24"/>
          <w:szCs w:val="24"/>
        </w:rPr>
        <w:t>.,</w:t>
      </w:r>
      <w:proofErr w:type="gramEnd"/>
      <w:r w:rsidRPr="006A7102">
        <w:rPr>
          <w:rFonts w:ascii="Times New Roman" w:hAnsi="Times New Roman" w:cs="Times New Roman"/>
          <w:sz w:val="24"/>
          <w:szCs w:val="24"/>
        </w:rPr>
        <w:t xml:space="preserve"> 2006: </w:t>
      </w:r>
      <w:r w:rsidRPr="006A7102">
        <w:rPr>
          <w:rFonts w:ascii="Times New Roman" w:hAnsi="Times New Roman" w:cs="Times New Roman"/>
          <w:sz w:val="24"/>
          <w:szCs w:val="24"/>
        </w:rPr>
        <w:lastRenderedPageBreak/>
        <w:t xml:space="preserve">79). Metin içinde aynı konuya birden fazla kaynak gösterilmişse ya da yer verilmişse, yazarların soy isimleri alfabetik sıralamayla gösterilmelidir. Örneğin; (Ahmet, 2009; Can, 2001; Uysal 2006). Aynı yazarın aynı yıla ait farklı çalışmaları, yayın yılı sonuna konulacak “a, b, c, …” harfleriyle gösterilmelidir. Örneğin: (Yılmaz, 2008a; 2008b).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Metinde dipnot uygulaması</w:t>
      </w:r>
      <w:r w:rsidR="003C627F">
        <w:rPr>
          <w:rFonts w:ascii="Times New Roman" w:hAnsi="Times New Roman" w:cs="Times New Roman"/>
          <w:sz w:val="24"/>
          <w:szCs w:val="24"/>
        </w:rPr>
        <w:t>: İ</w:t>
      </w:r>
      <w:r w:rsidRPr="006A7102">
        <w:rPr>
          <w:rFonts w:ascii="Times New Roman" w:hAnsi="Times New Roman" w:cs="Times New Roman"/>
          <w:sz w:val="24"/>
          <w:szCs w:val="24"/>
        </w:rPr>
        <w:t xml:space="preserve">lgili sayfanın altında, metnin bütünlüğü bozmayacak şekilde yalnızca açıklama amacıyla kullanılmalıdır ve “Times New Roman 10 Punto” karakteriyle verilmelidir.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Kaynakçada, örnek çalışmalar için uyulması gereken genel kurallar aşağıda gösterilmiştir.</w:t>
      </w:r>
      <w:r w:rsidRPr="006A7102">
        <w:rPr>
          <w:rFonts w:ascii="Times New Roman" w:hAnsi="Times New Roman" w:cs="Times New Roman"/>
          <w:sz w:val="24"/>
          <w:szCs w:val="24"/>
        </w:rPr>
        <w:t xml:space="preserve">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Kitap:</w:t>
      </w:r>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Rosenau</w:t>
      </w:r>
      <w:proofErr w:type="spellEnd"/>
      <w:r w:rsidRPr="006A7102">
        <w:rPr>
          <w:rFonts w:ascii="Times New Roman" w:hAnsi="Times New Roman" w:cs="Times New Roman"/>
          <w:sz w:val="24"/>
          <w:szCs w:val="24"/>
        </w:rPr>
        <w:t>, P. M. (2004). Post-</w:t>
      </w:r>
      <w:proofErr w:type="spellStart"/>
      <w:r w:rsidRPr="006A7102">
        <w:rPr>
          <w:rFonts w:ascii="Times New Roman" w:hAnsi="Times New Roman" w:cs="Times New Roman"/>
          <w:sz w:val="24"/>
          <w:szCs w:val="24"/>
        </w:rPr>
        <w:t>modernizm</w:t>
      </w:r>
      <w:proofErr w:type="spellEnd"/>
      <w:r w:rsidRPr="006A7102">
        <w:rPr>
          <w:rFonts w:ascii="Times New Roman" w:hAnsi="Times New Roman" w:cs="Times New Roman"/>
          <w:sz w:val="24"/>
          <w:szCs w:val="24"/>
        </w:rPr>
        <w:t xml:space="preserve"> ve toplum bilimleri. </w:t>
      </w:r>
      <w:proofErr w:type="gramStart"/>
      <w:r w:rsidRPr="006A7102">
        <w:rPr>
          <w:rFonts w:ascii="Times New Roman" w:hAnsi="Times New Roman" w:cs="Times New Roman"/>
          <w:sz w:val="24"/>
          <w:szCs w:val="24"/>
        </w:rPr>
        <w:t xml:space="preserve">Ankara: Bilim ve Sanat Yayınları. </w:t>
      </w:r>
      <w:r w:rsidR="003C627F">
        <w:rPr>
          <w:rFonts w:ascii="Times New Roman" w:hAnsi="Times New Roman" w:cs="Times New Roman"/>
          <w:sz w:val="24"/>
          <w:szCs w:val="24"/>
        </w:rPr>
        <w:t xml:space="preserve"> </w:t>
      </w:r>
      <w:r w:rsidR="003C627F" w:rsidRPr="006A7102">
        <w:rPr>
          <w:rFonts w:ascii="Times New Roman" w:hAnsi="Times New Roman" w:cs="Times New Roman"/>
          <w:sz w:val="24"/>
          <w:szCs w:val="24"/>
        </w:rPr>
        <w:t xml:space="preserve"> </w:t>
      </w:r>
      <w:proofErr w:type="gramEnd"/>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Kitap bölümü:</w:t>
      </w:r>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Muecke</w:t>
      </w:r>
      <w:proofErr w:type="spellEnd"/>
      <w:r w:rsidRPr="006A7102">
        <w:rPr>
          <w:rFonts w:ascii="Times New Roman" w:hAnsi="Times New Roman" w:cs="Times New Roman"/>
          <w:sz w:val="24"/>
          <w:szCs w:val="24"/>
        </w:rPr>
        <w:t xml:space="preserve">, M. A. (1994). On </w:t>
      </w:r>
      <w:proofErr w:type="spellStart"/>
      <w:r w:rsidRPr="006A7102">
        <w:rPr>
          <w:rFonts w:ascii="Times New Roman" w:hAnsi="Times New Roman" w:cs="Times New Roman"/>
          <w:sz w:val="24"/>
          <w:szCs w:val="24"/>
        </w:rPr>
        <w:t>the</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evaluation</w:t>
      </w:r>
      <w:proofErr w:type="spellEnd"/>
      <w:r w:rsidRPr="006A7102">
        <w:rPr>
          <w:rFonts w:ascii="Times New Roman" w:hAnsi="Times New Roman" w:cs="Times New Roman"/>
          <w:sz w:val="24"/>
          <w:szCs w:val="24"/>
        </w:rPr>
        <w:t xml:space="preserve"> of </w:t>
      </w:r>
      <w:proofErr w:type="spellStart"/>
      <w:r w:rsidRPr="006A7102">
        <w:rPr>
          <w:rFonts w:ascii="Times New Roman" w:hAnsi="Times New Roman" w:cs="Times New Roman"/>
          <w:sz w:val="24"/>
          <w:szCs w:val="24"/>
        </w:rPr>
        <w:t>ethnographies</w:t>
      </w:r>
      <w:proofErr w:type="spellEnd"/>
      <w:r w:rsidRPr="006A7102">
        <w:rPr>
          <w:rFonts w:ascii="Times New Roman" w:hAnsi="Times New Roman" w:cs="Times New Roman"/>
          <w:sz w:val="24"/>
          <w:szCs w:val="24"/>
        </w:rPr>
        <w:t xml:space="preserve">. İçinde J. M. </w:t>
      </w:r>
      <w:proofErr w:type="spellStart"/>
      <w:r w:rsidRPr="006A7102">
        <w:rPr>
          <w:rFonts w:ascii="Times New Roman" w:hAnsi="Times New Roman" w:cs="Times New Roman"/>
          <w:sz w:val="24"/>
          <w:szCs w:val="24"/>
        </w:rPr>
        <w:t>Morse</w:t>
      </w:r>
      <w:proofErr w:type="spellEnd"/>
      <w:r w:rsidRPr="006A7102">
        <w:rPr>
          <w:rFonts w:ascii="Times New Roman" w:hAnsi="Times New Roman" w:cs="Times New Roman"/>
          <w:sz w:val="24"/>
          <w:szCs w:val="24"/>
        </w:rPr>
        <w:t xml:space="preserve"> (Der.) Critical </w:t>
      </w:r>
      <w:proofErr w:type="spellStart"/>
      <w:r w:rsidRPr="006A7102">
        <w:rPr>
          <w:rFonts w:ascii="Times New Roman" w:hAnsi="Times New Roman" w:cs="Times New Roman"/>
          <w:sz w:val="24"/>
          <w:szCs w:val="24"/>
        </w:rPr>
        <w:t>issues</w:t>
      </w:r>
      <w:proofErr w:type="spellEnd"/>
      <w:r w:rsidRPr="006A7102">
        <w:rPr>
          <w:rFonts w:ascii="Times New Roman" w:hAnsi="Times New Roman" w:cs="Times New Roman"/>
          <w:sz w:val="24"/>
          <w:szCs w:val="24"/>
        </w:rPr>
        <w:t xml:space="preserve"> in </w:t>
      </w:r>
      <w:proofErr w:type="spellStart"/>
      <w:r w:rsidRPr="006A7102">
        <w:rPr>
          <w:rFonts w:ascii="Times New Roman" w:hAnsi="Times New Roman" w:cs="Times New Roman"/>
          <w:sz w:val="24"/>
          <w:szCs w:val="24"/>
        </w:rPr>
        <w:t>qualitative</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research</w:t>
      </w:r>
      <w:proofErr w:type="spellEnd"/>
      <w:r w:rsidRPr="006A7102">
        <w:rPr>
          <w:rFonts w:ascii="Times New Roman" w:hAnsi="Times New Roman" w:cs="Times New Roman"/>
          <w:sz w:val="24"/>
          <w:szCs w:val="24"/>
        </w:rPr>
        <w:t xml:space="preserve">: 187–209. </w:t>
      </w:r>
      <w:proofErr w:type="spellStart"/>
      <w:r w:rsidRPr="006A7102">
        <w:rPr>
          <w:rFonts w:ascii="Times New Roman" w:hAnsi="Times New Roman" w:cs="Times New Roman"/>
          <w:sz w:val="24"/>
          <w:szCs w:val="24"/>
        </w:rPr>
        <w:t>London</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Sage</w:t>
      </w:r>
      <w:proofErr w:type="spellEnd"/>
      <w:r w:rsidRPr="006A7102">
        <w:rPr>
          <w:rFonts w:ascii="Times New Roman" w:hAnsi="Times New Roman" w:cs="Times New Roman"/>
          <w:sz w:val="24"/>
          <w:szCs w:val="24"/>
        </w:rPr>
        <w:t xml:space="preserve">.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Dergi:</w:t>
      </w:r>
      <w:r w:rsidRPr="006A7102">
        <w:rPr>
          <w:rFonts w:ascii="Times New Roman" w:hAnsi="Times New Roman" w:cs="Times New Roman"/>
          <w:sz w:val="24"/>
          <w:szCs w:val="24"/>
        </w:rPr>
        <w:t xml:space="preserve"> Kılıç, G. ve Öztürk, Y. (2009). Kariyer yönetimi: beş yıldızlı otellerde bir uygulama. Anatolia: Turizm Araştırmaları Dergisi, 20 (1): 45–60.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E-dergi:</w:t>
      </w:r>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Drichoutis</w:t>
      </w:r>
      <w:proofErr w:type="spellEnd"/>
      <w:r w:rsidRPr="006A7102">
        <w:rPr>
          <w:rFonts w:ascii="Times New Roman" w:hAnsi="Times New Roman" w:cs="Times New Roman"/>
          <w:sz w:val="24"/>
          <w:szCs w:val="24"/>
        </w:rPr>
        <w:t>, A.C</w:t>
      </w:r>
      <w:proofErr w:type="gramStart"/>
      <w:r w:rsidRPr="006A7102">
        <w:rPr>
          <w:rFonts w:ascii="Times New Roman" w:hAnsi="Times New Roman" w:cs="Times New Roman"/>
          <w:sz w:val="24"/>
          <w:szCs w:val="24"/>
        </w:rPr>
        <w:t>.,</w:t>
      </w:r>
      <w:proofErr w:type="gram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Lazaridis</w:t>
      </w:r>
      <w:proofErr w:type="spellEnd"/>
      <w:r w:rsidRPr="006A7102">
        <w:rPr>
          <w:rFonts w:ascii="Times New Roman" w:hAnsi="Times New Roman" w:cs="Times New Roman"/>
          <w:sz w:val="24"/>
          <w:szCs w:val="24"/>
        </w:rPr>
        <w:t xml:space="preserve">, P. ve </w:t>
      </w:r>
      <w:proofErr w:type="spellStart"/>
      <w:r w:rsidRPr="006A7102">
        <w:rPr>
          <w:rFonts w:ascii="Times New Roman" w:hAnsi="Times New Roman" w:cs="Times New Roman"/>
          <w:sz w:val="24"/>
          <w:szCs w:val="24"/>
        </w:rPr>
        <w:t>Nayga</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R.M.Jr</w:t>
      </w:r>
      <w:proofErr w:type="spellEnd"/>
      <w:r w:rsidRPr="006A7102">
        <w:rPr>
          <w:rFonts w:ascii="Times New Roman" w:hAnsi="Times New Roman" w:cs="Times New Roman"/>
          <w:sz w:val="24"/>
          <w:szCs w:val="24"/>
        </w:rPr>
        <w:t>. (2006). “</w:t>
      </w:r>
      <w:proofErr w:type="spellStart"/>
      <w:r w:rsidRPr="006A7102">
        <w:rPr>
          <w:rFonts w:ascii="Times New Roman" w:hAnsi="Times New Roman" w:cs="Times New Roman"/>
          <w:sz w:val="24"/>
          <w:szCs w:val="24"/>
        </w:rPr>
        <w:t>Consumers</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use</w:t>
      </w:r>
      <w:proofErr w:type="spellEnd"/>
      <w:r w:rsidRPr="006A7102">
        <w:rPr>
          <w:rFonts w:ascii="Times New Roman" w:hAnsi="Times New Roman" w:cs="Times New Roman"/>
          <w:sz w:val="24"/>
          <w:szCs w:val="24"/>
        </w:rPr>
        <w:t xml:space="preserve"> of </w:t>
      </w:r>
      <w:proofErr w:type="spellStart"/>
      <w:r w:rsidRPr="006A7102">
        <w:rPr>
          <w:rFonts w:ascii="Times New Roman" w:hAnsi="Times New Roman" w:cs="Times New Roman"/>
          <w:sz w:val="24"/>
          <w:szCs w:val="24"/>
        </w:rPr>
        <w:t>nutritional</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labels</w:t>
      </w:r>
      <w:proofErr w:type="spellEnd"/>
      <w:r w:rsidRPr="006A7102">
        <w:rPr>
          <w:rFonts w:ascii="Times New Roman" w:hAnsi="Times New Roman" w:cs="Times New Roman"/>
          <w:sz w:val="24"/>
          <w:szCs w:val="24"/>
        </w:rPr>
        <w:t xml:space="preserve">: a </w:t>
      </w:r>
      <w:proofErr w:type="spellStart"/>
      <w:r w:rsidRPr="006A7102">
        <w:rPr>
          <w:rFonts w:ascii="Times New Roman" w:hAnsi="Times New Roman" w:cs="Times New Roman"/>
          <w:sz w:val="24"/>
          <w:szCs w:val="24"/>
        </w:rPr>
        <w:t>review</w:t>
      </w:r>
      <w:proofErr w:type="spellEnd"/>
      <w:r w:rsidRPr="006A7102">
        <w:rPr>
          <w:rFonts w:ascii="Times New Roman" w:hAnsi="Times New Roman" w:cs="Times New Roman"/>
          <w:sz w:val="24"/>
          <w:szCs w:val="24"/>
        </w:rPr>
        <w:t xml:space="preserve"> of </w:t>
      </w:r>
      <w:proofErr w:type="spellStart"/>
      <w:r w:rsidRPr="006A7102">
        <w:rPr>
          <w:rFonts w:ascii="Times New Roman" w:hAnsi="Times New Roman" w:cs="Times New Roman"/>
          <w:sz w:val="24"/>
          <w:szCs w:val="24"/>
        </w:rPr>
        <w:t>research</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studies</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and</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issues</w:t>
      </w:r>
      <w:proofErr w:type="spellEnd"/>
      <w:r w:rsidRPr="006A7102">
        <w:rPr>
          <w:rFonts w:ascii="Times New Roman" w:hAnsi="Times New Roman" w:cs="Times New Roman"/>
          <w:sz w:val="24"/>
          <w:szCs w:val="24"/>
        </w:rPr>
        <w:t xml:space="preserve">”, Academy of Marketing </w:t>
      </w:r>
      <w:proofErr w:type="spellStart"/>
      <w:r w:rsidRPr="006A7102">
        <w:rPr>
          <w:rFonts w:ascii="Times New Roman" w:hAnsi="Times New Roman" w:cs="Times New Roman"/>
          <w:sz w:val="24"/>
          <w:szCs w:val="24"/>
        </w:rPr>
        <w:t>Science</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Review</w:t>
      </w:r>
      <w:proofErr w:type="spellEnd"/>
      <w:r w:rsidRPr="006A7102">
        <w:rPr>
          <w:rFonts w:ascii="Times New Roman" w:hAnsi="Times New Roman" w:cs="Times New Roman"/>
          <w:sz w:val="24"/>
          <w:szCs w:val="24"/>
        </w:rPr>
        <w:t xml:space="preserve"> (e-</w:t>
      </w:r>
      <w:proofErr w:type="spellStart"/>
      <w:r w:rsidRPr="006A7102">
        <w:rPr>
          <w:rFonts w:ascii="Times New Roman" w:hAnsi="Times New Roman" w:cs="Times New Roman"/>
          <w:sz w:val="24"/>
          <w:szCs w:val="24"/>
        </w:rPr>
        <w:t>journal</w:t>
      </w:r>
      <w:proofErr w:type="spellEnd"/>
      <w:r w:rsidRPr="006A7102">
        <w:rPr>
          <w:rFonts w:ascii="Times New Roman" w:hAnsi="Times New Roman" w:cs="Times New Roman"/>
          <w:sz w:val="24"/>
          <w:szCs w:val="24"/>
        </w:rPr>
        <w:t xml:space="preserve">), 2006 (9): http://www.amsreview.org/articles/drichoutis09-2006.pdf, (02.09.2011).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Tez:</w:t>
      </w:r>
      <w:r w:rsidRPr="006A7102">
        <w:rPr>
          <w:rFonts w:ascii="Times New Roman" w:hAnsi="Times New Roman" w:cs="Times New Roman"/>
          <w:sz w:val="24"/>
          <w:szCs w:val="24"/>
        </w:rPr>
        <w:t xml:space="preserve"> Çolakoğlu, Ü. (1997). Konaklama işletmelerinde yönetici-yönetilen ilişkilerinde iletişim stratejileri. Yayınlanmamış Doktora Tezi. Dokuz Eylül Üniversitesi, Sosyal Bilimler Enstitüsü, İzmir.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Sempozyum ve kongre bildirileri:</w:t>
      </w:r>
      <w:r w:rsidRPr="006A7102">
        <w:rPr>
          <w:rFonts w:ascii="Times New Roman" w:hAnsi="Times New Roman" w:cs="Times New Roman"/>
          <w:sz w:val="24"/>
          <w:szCs w:val="24"/>
        </w:rPr>
        <w:t xml:space="preserve"> Önder, A.Ö</w:t>
      </w:r>
      <w:proofErr w:type="gramStart"/>
      <w:r w:rsidRPr="006A7102">
        <w:rPr>
          <w:rFonts w:ascii="Times New Roman" w:hAnsi="Times New Roman" w:cs="Times New Roman"/>
          <w:sz w:val="24"/>
          <w:szCs w:val="24"/>
        </w:rPr>
        <w:t>.,</w:t>
      </w:r>
      <w:proofErr w:type="gramEnd"/>
      <w:r w:rsidRPr="006A7102">
        <w:rPr>
          <w:rFonts w:ascii="Times New Roman" w:hAnsi="Times New Roman" w:cs="Times New Roman"/>
          <w:sz w:val="24"/>
          <w:szCs w:val="24"/>
        </w:rPr>
        <w:t xml:space="preserve"> Karadağ, M. ve Deliktaş, E. (2003) “Seçilmiş İllerde Kamu Sermaye Stokunun Özel Sektör İmalat Sanayii Üretim Etkinliği Üzerine Etkisi” Pamukkale Üniversitesi KEAS’03 Kentsel Ekonomik Araştırmalar Sempozyumu-1, Eylül 11- 12, Denizli. Temiz, D. ve Gökmen, A. (2009). </w:t>
      </w:r>
      <w:proofErr w:type="spellStart"/>
      <w:r w:rsidRPr="006A7102">
        <w:rPr>
          <w:rFonts w:ascii="Times New Roman" w:hAnsi="Times New Roman" w:cs="Times New Roman"/>
          <w:sz w:val="24"/>
          <w:szCs w:val="24"/>
        </w:rPr>
        <w:t>Foreign</w:t>
      </w:r>
      <w:proofErr w:type="spellEnd"/>
      <w:r w:rsidRPr="006A7102">
        <w:rPr>
          <w:rFonts w:ascii="Times New Roman" w:hAnsi="Times New Roman" w:cs="Times New Roman"/>
          <w:sz w:val="24"/>
          <w:szCs w:val="24"/>
        </w:rPr>
        <w:t xml:space="preserve"> Direct </w:t>
      </w:r>
      <w:proofErr w:type="spellStart"/>
      <w:r w:rsidRPr="006A7102">
        <w:rPr>
          <w:rFonts w:ascii="Times New Roman" w:hAnsi="Times New Roman" w:cs="Times New Roman"/>
          <w:sz w:val="24"/>
          <w:szCs w:val="24"/>
        </w:rPr>
        <w:t>Investment</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and</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Export</w:t>
      </w:r>
      <w:proofErr w:type="spellEnd"/>
      <w:r w:rsidRPr="006A7102">
        <w:rPr>
          <w:rFonts w:ascii="Times New Roman" w:hAnsi="Times New Roman" w:cs="Times New Roman"/>
          <w:sz w:val="24"/>
          <w:szCs w:val="24"/>
        </w:rPr>
        <w:t xml:space="preserve"> in </w:t>
      </w:r>
      <w:proofErr w:type="spellStart"/>
      <w:r w:rsidRPr="006A7102">
        <w:rPr>
          <w:rFonts w:ascii="Times New Roman" w:hAnsi="Times New Roman" w:cs="Times New Roman"/>
          <w:sz w:val="24"/>
          <w:szCs w:val="24"/>
        </w:rPr>
        <w:t>Turkey</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The</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Period</w:t>
      </w:r>
      <w:proofErr w:type="spellEnd"/>
      <w:r w:rsidRPr="006A7102">
        <w:rPr>
          <w:rFonts w:ascii="Times New Roman" w:hAnsi="Times New Roman" w:cs="Times New Roman"/>
          <w:sz w:val="24"/>
          <w:szCs w:val="24"/>
        </w:rPr>
        <w:t xml:space="preserve"> of 1991-2008, </w:t>
      </w:r>
      <w:proofErr w:type="spellStart"/>
      <w:r w:rsidRPr="006A7102">
        <w:rPr>
          <w:rFonts w:ascii="Times New Roman" w:hAnsi="Times New Roman" w:cs="Times New Roman"/>
          <w:sz w:val="24"/>
          <w:szCs w:val="24"/>
        </w:rPr>
        <w:t>EconAnadolu</w:t>
      </w:r>
      <w:proofErr w:type="spellEnd"/>
      <w:r w:rsidRPr="006A7102">
        <w:rPr>
          <w:rFonts w:ascii="Times New Roman" w:hAnsi="Times New Roman" w:cs="Times New Roman"/>
          <w:sz w:val="24"/>
          <w:szCs w:val="24"/>
        </w:rPr>
        <w:t xml:space="preserve"> 2009: Anadolu Uluslararası İktisat Kongresi, 17-19 Haziran 2009, Eskişehir, Türkiye.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 xml:space="preserve">İnternet adresi: </w:t>
      </w:r>
      <w:proofErr w:type="spellStart"/>
      <w:r w:rsidRPr="006A7102">
        <w:rPr>
          <w:rFonts w:ascii="Times New Roman" w:hAnsi="Times New Roman" w:cs="Times New Roman"/>
          <w:sz w:val="24"/>
          <w:szCs w:val="24"/>
        </w:rPr>
        <w:t>University</w:t>
      </w:r>
      <w:proofErr w:type="spellEnd"/>
      <w:r w:rsidRPr="006A7102">
        <w:rPr>
          <w:rFonts w:ascii="Times New Roman" w:hAnsi="Times New Roman" w:cs="Times New Roman"/>
          <w:sz w:val="24"/>
          <w:szCs w:val="24"/>
        </w:rPr>
        <w:t xml:space="preserve"> of Georgia, “</w:t>
      </w:r>
      <w:proofErr w:type="spellStart"/>
      <w:r w:rsidRPr="006A7102">
        <w:rPr>
          <w:rFonts w:ascii="Times New Roman" w:hAnsi="Times New Roman" w:cs="Times New Roman"/>
          <w:sz w:val="24"/>
          <w:szCs w:val="24"/>
        </w:rPr>
        <w:t>Points</w:t>
      </w:r>
      <w:proofErr w:type="spellEnd"/>
      <w:r w:rsidRPr="006A7102">
        <w:rPr>
          <w:rFonts w:ascii="Times New Roman" w:hAnsi="Times New Roman" w:cs="Times New Roman"/>
          <w:sz w:val="24"/>
          <w:szCs w:val="24"/>
        </w:rPr>
        <w:t xml:space="preserve"> of </w:t>
      </w:r>
      <w:proofErr w:type="spellStart"/>
      <w:r w:rsidRPr="006A7102">
        <w:rPr>
          <w:rFonts w:ascii="Times New Roman" w:hAnsi="Times New Roman" w:cs="Times New Roman"/>
          <w:sz w:val="24"/>
          <w:szCs w:val="24"/>
        </w:rPr>
        <w:t>pride</w:t>
      </w:r>
      <w:proofErr w:type="spellEnd"/>
      <w:r w:rsidRPr="006A7102">
        <w:rPr>
          <w:rFonts w:ascii="Times New Roman" w:hAnsi="Times New Roman" w:cs="Times New Roman"/>
          <w:sz w:val="24"/>
          <w:szCs w:val="24"/>
        </w:rPr>
        <w:t>”, http://www.uga.edu/</w:t>
      </w:r>
      <w:proofErr w:type="gramStart"/>
      <w:r w:rsidRPr="006A7102">
        <w:rPr>
          <w:rFonts w:ascii="Times New Roman" w:hAnsi="Times New Roman" w:cs="Times New Roman"/>
          <w:sz w:val="24"/>
          <w:szCs w:val="24"/>
        </w:rPr>
        <w:t>profile</w:t>
      </w:r>
      <w:proofErr w:type="gramEnd"/>
      <w:r w:rsidRPr="006A7102">
        <w:rPr>
          <w:rFonts w:ascii="Times New Roman" w:hAnsi="Times New Roman" w:cs="Times New Roman"/>
          <w:sz w:val="24"/>
          <w:szCs w:val="24"/>
        </w:rPr>
        <w:t xml:space="preserve">/pride.html (erişim tarihi).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Raporlar:</w:t>
      </w:r>
      <w:r w:rsidRPr="006A7102">
        <w:rPr>
          <w:rFonts w:ascii="Times New Roman" w:hAnsi="Times New Roman" w:cs="Times New Roman"/>
          <w:sz w:val="24"/>
          <w:szCs w:val="24"/>
        </w:rPr>
        <w:t xml:space="preserve"> TCMB, (1995)Yıllık Rapor. www.tcmb.gov.tr, (01.05.2011). </w:t>
      </w:r>
      <w:proofErr w:type="gramStart"/>
      <w:r w:rsidRPr="006A7102">
        <w:rPr>
          <w:rFonts w:ascii="Times New Roman" w:hAnsi="Times New Roman" w:cs="Times New Roman"/>
          <w:sz w:val="24"/>
          <w:szCs w:val="24"/>
        </w:rPr>
        <w:t>veya</w:t>
      </w:r>
      <w:proofErr w:type="gram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Bikmen</w:t>
      </w:r>
      <w:proofErr w:type="spellEnd"/>
      <w:r w:rsidRPr="006A7102">
        <w:rPr>
          <w:rFonts w:ascii="Times New Roman" w:hAnsi="Times New Roman" w:cs="Times New Roman"/>
          <w:sz w:val="24"/>
          <w:szCs w:val="24"/>
        </w:rPr>
        <w:t xml:space="preserve">, F ve </w:t>
      </w:r>
      <w:proofErr w:type="spellStart"/>
      <w:r w:rsidRPr="006A7102">
        <w:rPr>
          <w:rFonts w:ascii="Times New Roman" w:hAnsi="Times New Roman" w:cs="Times New Roman"/>
          <w:sz w:val="24"/>
          <w:szCs w:val="24"/>
        </w:rPr>
        <w:t>Meydanoğlu</w:t>
      </w:r>
      <w:proofErr w:type="spellEnd"/>
      <w:r w:rsidRPr="006A7102">
        <w:rPr>
          <w:rFonts w:ascii="Times New Roman" w:hAnsi="Times New Roman" w:cs="Times New Roman"/>
          <w:sz w:val="24"/>
          <w:szCs w:val="24"/>
        </w:rPr>
        <w:t xml:space="preserve">, Z. (2006). Türkiye’de sivil toplum: bir değişim süreci. </w:t>
      </w:r>
      <w:proofErr w:type="gramStart"/>
      <w:r w:rsidRPr="006A7102">
        <w:rPr>
          <w:rFonts w:ascii="Times New Roman" w:hAnsi="Times New Roman" w:cs="Times New Roman"/>
          <w:sz w:val="24"/>
          <w:szCs w:val="24"/>
        </w:rPr>
        <w:t xml:space="preserve">Uluslararası Sivil Toplum Endeksi Projesi Türkiye Ülke Raporu. </w:t>
      </w:r>
      <w:proofErr w:type="gramEnd"/>
      <w:r w:rsidRPr="006A7102">
        <w:rPr>
          <w:rFonts w:ascii="Times New Roman" w:hAnsi="Times New Roman" w:cs="Times New Roman"/>
          <w:sz w:val="24"/>
          <w:szCs w:val="24"/>
        </w:rPr>
        <w:t xml:space="preserve">İstanbul: </w:t>
      </w:r>
      <w:proofErr w:type="spellStart"/>
      <w:r w:rsidRPr="006A7102">
        <w:rPr>
          <w:rFonts w:ascii="Times New Roman" w:hAnsi="Times New Roman" w:cs="Times New Roman"/>
          <w:sz w:val="24"/>
          <w:szCs w:val="24"/>
        </w:rPr>
        <w:t>Tüsev</w:t>
      </w:r>
      <w:proofErr w:type="spellEnd"/>
      <w:r w:rsidRPr="006A7102">
        <w:rPr>
          <w:rFonts w:ascii="Times New Roman" w:hAnsi="Times New Roman" w:cs="Times New Roman"/>
          <w:sz w:val="24"/>
          <w:szCs w:val="24"/>
        </w:rPr>
        <w:t xml:space="preserve"> Yayınları No: 39. İnternet Makale: </w:t>
      </w:r>
      <w:proofErr w:type="spellStart"/>
      <w:r w:rsidRPr="006A7102">
        <w:rPr>
          <w:rFonts w:ascii="Times New Roman" w:hAnsi="Times New Roman" w:cs="Times New Roman"/>
          <w:sz w:val="24"/>
          <w:szCs w:val="24"/>
        </w:rPr>
        <w:t>Suronovic</w:t>
      </w:r>
      <w:proofErr w:type="spellEnd"/>
      <w:r w:rsidRPr="006A7102">
        <w:rPr>
          <w:rFonts w:ascii="Times New Roman" w:hAnsi="Times New Roman" w:cs="Times New Roman"/>
          <w:sz w:val="24"/>
          <w:szCs w:val="24"/>
        </w:rPr>
        <w:t xml:space="preserve">, M. S. (2005). International </w:t>
      </w:r>
      <w:proofErr w:type="spellStart"/>
      <w:r w:rsidRPr="006A7102">
        <w:rPr>
          <w:rFonts w:ascii="Times New Roman" w:hAnsi="Times New Roman" w:cs="Times New Roman"/>
          <w:sz w:val="24"/>
          <w:szCs w:val="24"/>
        </w:rPr>
        <w:t>finance</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theory</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and</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policy</w:t>
      </w:r>
      <w:proofErr w:type="spellEnd"/>
      <w:r w:rsidRPr="006A7102">
        <w:rPr>
          <w:rFonts w:ascii="Times New Roman" w:hAnsi="Times New Roman" w:cs="Times New Roman"/>
          <w:sz w:val="24"/>
          <w:szCs w:val="24"/>
        </w:rPr>
        <w:t xml:space="preserve">. http://internationalecon.com/Finance/Fch70/Fch70.php (10.12.2010). </w:t>
      </w:r>
      <w:r w:rsidR="003C627F">
        <w:rPr>
          <w:rFonts w:ascii="Times New Roman" w:hAnsi="Times New Roman" w:cs="Times New Roman"/>
          <w:sz w:val="24"/>
          <w:szCs w:val="24"/>
        </w:rPr>
        <w:t xml:space="preserve"> </w:t>
      </w:r>
      <w:r w:rsidRPr="006A7102">
        <w:rPr>
          <w:rFonts w:ascii="Times New Roman" w:hAnsi="Times New Roman" w:cs="Times New Roman"/>
          <w:sz w:val="24"/>
          <w:szCs w:val="24"/>
        </w:rPr>
        <w:t xml:space="preserve"> </w:t>
      </w:r>
    </w:p>
    <w:p w:rsidR="003C627F" w:rsidRDefault="006A7102" w:rsidP="006A7102">
      <w:pPr>
        <w:rPr>
          <w:rFonts w:ascii="Times New Roman" w:hAnsi="Times New Roman" w:cs="Times New Roman"/>
          <w:sz w:val="24"/>
          <w:szCs w:val="24"/>
        </w:rPr>
      </w:pPr>
      <w:r w:rsidRPr="003C627F">
        <w:rPr>
          <w:rFonts w:ascii="Times New Roman" w:hAnsi="Times New Roman" w:cs="Times New Roman"/>
          <w:b/>
          <w:sz w:val="24"/>
          <w:szCs w:val="24"/>
        </w:rPr>
        <w:t>İnternet Bildiri:</w:t>
      </w:r>
      <w:r w:rsidRPr="006A7102">
        <w:rPr>
          <w:rFonts w:ascii="Times New Roman" w:hAnsi="Times New Roman" w:cs="Times New Roman"/>
          <w:sz w:val="24"/>
          <w:szCs w:val="24"/>
        </w:rPr>
        <w:t xml:space="preserve"> Temiz, D. ve Gökmen, A. (2009). </w:t>
      </w:r>
      <w:proofErr w:type="spellStart"/>
      <w:r w:rsidRPr="006A7102">
        <w:rPr>
          <w:rFonts w:ascii="Times New Roman" w:hAnsi="Times New Roman" w:cs="Times New Roman"/>
          <w:sz w:val="24"/>
          <w:szCs w:val="24"/>
        </w:rPr>
        <w:t>Foreign</w:t>
      </w:r>
      <w:proofErr w:type="spellEnd"/>
      <w:r w:rsidRPr="006A7102">
        <w:rPr>
          <w:rFonts w:ascii="Times New Roman" w:hAnsi="Times New Roman" w:cs="Times New Roman"/>
          <w:sz w:val="24"/>
          <w:szCs w:val="24"/>
        </w:rPr>
        <w:t xml:space="preserve"> Direct </w:t>
      </w:r>
      <w:proofErr w:type="spellStart"/>
      <w:r w:rsidRPr="006A7102">
        <w:rPr>
          <w:rFonts w:ascii="Times New Roman" w:hAnsi="Times New Roman" w:cs="Times New Roman"/>
          <w:sz w:val="24"/>
          <w:szCs w:val="24"/>
        </w:rPr>
        <w:t>Investment</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and</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Export</w:t>
      </w:r>
      <w:proofErr w:type="spellEnd"/>
      <w:r w:rsidRPr="006A7102">
        <w:rPr>
          <w:rFonts w:ascii="Times New Roman" w:hAnsi="Times New Roman" w:cs="Times New Roman"/>
          <w:sz w:val="24"/>
          <w:szCs w:val="24"/>
        </w:rPr>
        <w:t xml:space="preserve"> in </w:t>
      </w:r>
      <w:proofErr w:type="spellStart"/>
      <w:r w:rsidRPr="006A7102">
        <w:rPr>
          <w:rFonts w:ascii="Times New Roman" w:hAnsi="Times New Roman" w:cs="Times New Roman"/>
          <w:sz w:val="24"/>
          <w:szCs w:val="24"/>
        </w:rPr>
        <w:t>Turkey</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The</w:t>
      </w:r>
      <w:proofErr w:type="spellEnd"/>
      <w:r w:rsidRPr="006A7102">
        <w:rPr>
          <w:rFonts w:ascii="Times New Roman" w:hAnsi="Times New Roman" w:cs="Times New Roman"/>
          <w:sz w:val="24"/>
          <w:szCs w:val="24"/>
        </w:rPr>
        <w:t xml:space="preserve"> </w:t>
      </w:r>
      <w:proofErr w:type="spellStart"/>
      <w:r w:rsidRPr="006A7102">
        <w:rPr>
          <w:rFonts w:ascii="Times New Roman" w:hAnsi="Times New Roman" w:cs="Times New Roman"/>
          <w:sz w:val="24"/>
          <w:szCs w:val="24"/>
        </w:rPr>
        <w:t>Period</w:t>
      </w:r>
      <w:proofErr w:type="spellEnd"/>
      <w:r w:rsidRPr="006A7102">
        <w:rPr>
          <w:rFonts w:ascii="Times New Roman" w:hAnsi="Times New Roman" w:cs="Times New Roman"/>
          <w:sz w:val="24"/>
          <w:szCs w:val="24"/>
        </w:rPr>
        <w:t xml:space="preserve"> of 1991-2008, </w:t>
      </w:r>
      <w:proofErr w:type="spellStart"/>
      <w:r w:rsidRPr="006A7102">
        <w:rPr>
          <w:rFonts w:ascii="Times New Roman" w:hAnsi="Times New Roman" w:cs="Times New Roman"/>
          <w:sz w:val="24"/>
          <w:szCs w:val="24"/>
        </w:rPr>
        <w:t>EconAnadolu</w:t>
      </w:r>
      <w:proofErr w:type="spellEnd"/>
      <w:r w:rsidRPr="006A7102">
        <w:rPr>
          <w:rFonts w:ascii="Times New Roman" w:hAnsi="Times New Roman" w:cs="Times New Roman"/>
          <w:sz w:val="24"/>
          <w:szCs w:val="24"/>
        </w:rPr>
        <w:t xml:space="preserve"> 2009: Anadolu Uluslararası İktisat Kongresi, </w:t>
      </w:r>
      <w:r w:rsidRPr="006A7102">
        <w:rPr>
          <w:rFonts w:ascii="Times New Roman" w:hAnsi="Times New Roman" w:cs="Times New Roman"/>
          <w:sz w:val="24"/>
          <w:szCs w:val="24"/>
        </w:rPr>
        <w:lastRenderedPageBreak/>
        <w:t>17-19 Haziran 2009, Eskişehir, Türkiye (econ.anadolu.edu.tr/</w:t>
      </w:r>
      <w:proofErr w:type="spellStart"/>
      <w:r w:rsidRPr="006A7102">
        <w:rPr>
          <w:rFonts w:ascii="Times New Roman" w:hAnsi="Times New Roman" w:cs="Times New Roman"/>
          <w:sz w:val="24"/>
          <w:szCs w:val="24"/>
        </w:rPr>
        <w:t>fullpapers</w:t>
      </w:r>
      <w:proofErr w:type="spellEnd"/>
      <w:r w:rsidRPr="006A7102">
        <w:rPr>
          <w:rFonts w:ascii="Times New Roman" w:hAnsi="Times New Roman" w:cs="Times New Roman"/>
          <w:sz w:val="24"/>
          <w:szCs w:val="24"/>
        </w:rPr>
        <w:t xml:space="preserve">/ Temiz_Gokmen_econanadolu2009.pdf) (Erişim Tarihi: 31.03.2009). </w:t>
      </w:r>
    </w:p>
    <w:p w:rsidR="003C627F" w:rsidRDefault="006A7102" w:rsidP="006A7102">
      <w:pPr>
        <w:rPr>
          <w:rFonts w:ascii="Times New Roman" w:hAnsi="Times New Roman" w:cs="Times New Roman"/>
          <w:sz w:val="24"/>
          <w:szCs w:val="24"/>
        </w:rPr>
      </w:pPr>
      <w:r w:rsidRPr="006A7102">
        <w:rPr>
          <w:rFonts w:ascii="Times New Roman" w:hAnsi="Times New Roman" w:cs="Times New Roman"/>
          <w:sz w:val="24"/>
          <w:szCs w:val="24"/>
        </w:rPr>
        <w:t xml:space="preserve">Makalenin yazımıyla atıflarla ilgili belirtilmeyen diğer konularda bilimsel makale yazım kuralları esas alınmalıdır. Yararlanılan kaynaklar, makalenin sonunda ayrı bir sayfada soy isim sırasıyla alfabetik olarak “kaynakça” başlığı altında gösterilmelidir. Kaynakçada aynı yazarın aynı yıla ait çalışmaları varsa, çalışmanın yapıldığı yılsonuna “a, b, c, … ” harfleri koyularak sıralanmalıdır. </w:t>
      </w:r>
    </w:p>
    <w:p w:rsidR="006A7102" w:rsidRDefault="006A7102" w:rsidP="006A7102">
      <w:pPr>
        <w:rPr>
          <w:rFonts w:ascii="Times New Roman" w:hAnsi="Times New Roman" w:cs="Times New Roman"/>
          <w:sz w:val="24"/>
          <w:szCs w:val="24"/>
        </w:rPr>
      </w:pPr>
      <w:r w:rsidRPr="006A7102">
        <w:rPr>
          <w:rFonts w:ascii="Times New Roman" w:hAnsi="Times New Roman" w:cs="Times New Roman"/>
          <w:sz w:val="24"/>
          <w:szCs w:val="24"/>
        </w:rPr>
        <w:t>Söz konusu kural ve ilkelere uymayan makalelerin sorumlulukları yazar(</w:t>
      </w:r>
      <w:proofErr w:type="spellStart"/>
      <w:r w:rsidRPr="006A7102">
        <w:rPr>
          <w:rFonts w:ascii="Times New Roman" w:hAnsi="Times New Roman" w:cs="Times New Roman"/>
          <w:sz w:val="24"/>
          <w:szCs w:val="24"/>
        </w:rPr>
        <w:t>lar</w:t>
      </w:r>
      <w:proofErr w:type="spellEnd"/>
      <w:r w:rsidRPr="006A7102">
        <w:rPr>
          <w:rFonts w:ascii="Times New Roman" w:hAnsi="Times New Roman" w:cs="Times New Roman"/>
          <w:sz w:val="24"/>
          <w:szCs w:val="24"/>
        </w:rPr>
        <w:t>)a aittir. Dergi Yayın Komisyonu’nun ilgili kural ve ilkelere uymayan makaleleri “hakem değerlendirme sürecine” girmeden “reddetme” hakkı bulunmaktadır.</w:t>
      </w:r>
    </w:p>
    <w:p w:rsidR="003C627F" w:rsidRDefault="003C627F" w:rsidP="006C3870">
      <w:pPr>
        <w:spacing w:after="0"/>
        <w:rPr>
          <w:rFonts w:ascii="Times New Roman" w:hAnsi="Times New Roman" w:cs="Times New Roman"/>
          <w:sz w:val="24"/>
          <w:szCs w:val="24"/>
        </w:rPr>
      </w:pPr>
    </w:p>
    <w:p w:rsidR="006C3870" w:rsidRDefault="006C3870" w:rsidP="006C3870">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3C627F" w:rsidRDefault="006C3870" w:rsidP="006C3870">
      <w:pPr>
        <w:spacing w:after="0"/>
        <w:rPr>
          <w:rFonts w:ascii="Times New Roman" w:hAnsi="Times New Roman" w:cs="Times New Roman"/>
          <w:sz w:val="24"/>
          <w:szCs w:val="24"/>
        </w:rPr>
      </w:pPr>
      <w:r>
        <w:rPr>
          <w:rFonts w:ascii="Times New Roman" w:hAnsi="Times New Roman" w:cs="Times New Roman"/>
          <w:sz w:val="24"/>
          <w:szCs w:val="24"/>
        </w:rPr>
        <w:t xml:space="preserve">                                                                                                    Prof. Dr. </w:t>
      </w:r>
      <w:r w:rsidR="003C627F">
        <w:rPr>
          <w:rFonts w:ascii="Times New Roman" w:hAnsi="Times New Roman" w:cs="Times New Roman"/>
          <w:sz w:val="24"/>
          <w:szCs w:val="24"/>
        </w:rPr>
        <w:t>Süleyman TÜRKEL</w:t>
      </w:r>
    </w:p>
    <w:p w:rsidR="003C627F" w:rsidRPr="006A7102" w:rsidRDefault="006C3870" w:rsidP="006C3870">
      <w:pPr>
        <w:spacing w:after="0"/>
        <w:ind w:left="6372" w:firstLine="708"/>
        <w:rPr>
          <w:rFonts w:ascii="Times New Roman" w:hAnsi="Times New Roman" w:cs="Times New Roman"/>
          <w:sz w:val="24"/>
          <w:szCs w:val="24"/>
        </w:rPr>
      </w:pPr>
      <w:r>
        <w:rPr>
          <w:rFonts w:ascii="Times New Roman" w:hAnsi="Times New Roman" w:cs="Times New Roman"/>
          <w:sz w:val="24"/>
          <w:szCs w:val="24"/>
        </w:rPr>
        <w:t xml:space="preserve"> </w:t>
      </w:r>
      <w:r w:rsidR="003C627F">
        <w:rPr>
          <w:rFonts w:ascii="Times New Roman" w:hAnsi="Times New Roman" w:cs="Times New Roman"/>
          <w:sz w:val="24"/>
          <w:szCs w:val="24"/>
        </w:rPr>
        <w:t>Editör</w:t>
      </w:r>
    </w:p>
    <w:sectPr w:rsidR="003C627F" w:rsidRPr="006A71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D74"/>
    <w:rsid w:val="00065CD5"/>
    <w:rsid w:val="00213BF7"/>
    <w:rsid w:val="00322673"/>
    <w:rsid w:val="003C627F"/>
    <w:rsid w:val="00424F31"/>
    <w:rsid w:val="006A7102"/>
    <w:rsid w:val="006C3870"/>
    <w:rsid w:val="006F433D"/>
    <w:rsid w:val="008259B0"/>
    <w:rsid w:val="00976C84"/>
    <w:rsid w:val="00C50D74"/>
    <w:rsid w:val="00D44060"/>
    <w:rsid w:val="00E638BB"/>
    <w:rsid w:val="00F41950"/>
    <w:rsid w:val="00F844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D68BD9-A94C-4683-9AEF-415E8B32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6A7102"/>
    <w:rPr>
      <w:color w:val="0000FF" w:themeColor="hyperlink"/>
      <w:u w:val="single"/>
    </w:rPr>
  </w:style>
  <w:style w:type="paragraph" w:styleId="BalonMetni">
    <w:name w:val="Balloon Text"/>
    <w:basedOn w:val="Normal"/>
    <w:link w:val="BalonMetniChar"/>
    <w:uiPriority w:val="99"/>
    <w:semiHidden/>
    <w:unhideWhenUsed/>
    <w:rsid w:val="00F8443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844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C74C9-41D5-409D-9CCF-4BAF48915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1040</Words>
  <Characters>5933</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Toros</cp:lastModifiedBy>
  <cp:revision>4</cp:revision>
  <cp:lastPrinted>2015-10-16T14:09:00Z</cp:lastPrinted>
  <dcterms:created xsi:type="dcterms:W3CDTF">2015-10-20T12:02:00Z</dcterms:created>
  <dcterms:modified xsi:type="dcterms:W3CDTF">2015-10-22T12:11:00Z</dcterms:modified>
</cp:coreProperties>
</file>