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3B0" w:rsidRDefault="00590F42">
      <w:pPr>
        <w:pStyle w:val="GvdeMetni"/>
        <w:spacing w:before="89"/>
        <w:ind w:left="2005" w:right="171"/>
      </w:pPr>
      <w:r>
        <w:pict>
          <v:rect id="_x0000_s1027" style="position:absolute;left:0;text-align:left;margin-left:168.95pt;margin-top:36.6pt;width:603.7pt;height:1.1pt;z-index:-15728640;mso-wrap-distance-left:0;mso-wrap-distance-right:0;mso-position-horizontal-relative:page" fillcolor="#4f80bc" stroked="f">
            <w10:wrap type="topAndBottom" anchorx="page"/>
          </v:rect>
        </w:pict>
      </w:r>
      <w:r>
        <w:pict>
          <v:shape id="_x0000_s1026" style="position:absolute;left:0;text-align:left;margin-left:77.5pt;margin-top:52.95pt;width:64.2pt;height:32.8pt;z-index:-15866880;mso-position-horizontal-relative:page" coordorigin="1550,1059" coordsize="1284,656" path="m2832,1714l1550,1066r3,-7l2834,1707r-2,7xe" fillcolor="black" stroked="f">
            <v:path arrowok="t"/>
            <w10:wrap anchorx="page"/>
          </v:shape>
        </w:pict>
      </w:r>
      <w:r w:rsidR="0091340D">
        <w:rPr>
          <w:noProof/>
          <w:lang w:eastAsia="tr-T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1281936</wp:posOffset>
            </wp:positionH>
            <wp:positionV relativeFrom="paragraph">
              <wp:posOffset>93090</wp:posOffset>
            </wp:positionV>
            <wp:extent cx="541421" cy="52425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421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40D">
        <w:rPr>
          <w:color w:val="16365D"/>
        </w:rPr>
        <w:t xml:space="preserve">TOROS ÜNİVERSİTESİ SAĞLIK BİLİMLERİ </w:t>
      </w:r>
      <w:r w:rsidR="00534DAA">
        <w:rPr>
          <w:color w:val="16365D"/>
        </w:rPr>
        <w:t>FAKÜLTESİ</w:t>
      </w:r>
      <w:r w:rsidR="0091340D">
        <w:rPr>
          <w:color w:val="16365D"/>
        </w:rPr>
        <w:t xml:space="preserve"> </w:t>
      </w:r>
      <w:r w:rsidR="0091340D">
        <w:rPr>
          <w:color w:val="FF0000"/>
        </w:rPr>
        <w:t>SAĞLIK YÖNETİMİ</w:t>
      </w:r>
      <w:r w:rsidR="00F638F3">
        <w:rPr>
          <w:color w:val="FF0000"/>
        </w:rPr>
        <w:t xml:space="preserve"> </w:t>
      </w:r>
      <w:r w:rsidR="0091340D">
        <w:rPr>
          <w:color w:val="FF0000"/>
        </w:rPr>
        <w:t>BÖLÜMÜ 2. SINIF</w:t>
      </w:r>
      <w:r w:rsidR="00F638F3">
        <w:rPr>
          <w:color w:val="FF0000"/>
        </w:rPr>
        <w:t xml:space="preserve">                 </w:t>
      </w:r>
      <w:r w:rsidR="00F638F3">
        <w:rPr>
          <w:color w:val="16365D"/>
        </w:rPr>
        <w:t>2020</w:t>
      </w:r>
      <w:r w:rsidR="0091340D">
        <w:rPr>
          <w:color w:val="16365D"/>
        </w:rPr>
        <w:t>-202</w:t>
      </w:r>
      <w:r w:rsidR="00F638F3">
        <w:rPr>
          <w:color w:val="16365D"/>
        </w:rPr>
        <w:t>1</w:t>
      </w:r>
      <w:r w:rsidR="0091340D">
        <w:rPr>
          <w:color w:val="16365D"/>
        </w:rPr>
        <w:t xml:space="preserve"> EĞİTİM ÖĞRETİM YILI </w:t>
      </w:r>
      <w:r w:rsidR="00534DAA">
        <w:rPr>
          <w:color w:val="FF0000"/>
        </w:rPr>
        <w:t>BAHAR</w:t>
      </w:r>
      <w:r w:rsidR="0091340D">
        <w:rPr>
          <w:color w:val="FF0000"/>
        </w:rPr>
        <w:t xml:space="preserve"> YARIYILI</w:t>
      </w:r>
      <w:r w:rsidR="00F638F3">
        <w:rPr>
          <w:color w:val="FF0000"/>
        </w:rPr>
        <w:t xml:space="preserve"> </w:t>
      </w:r>
      <w:r w:rsidR="0091340D">
        <w:rPr>
          <w:color w:val="16365D"/>
        </w:rPr>
        <w:t>HAFTALIK DERS PROGRAMI</w:t>
      </w:r>
    </w:p>
    <w:p w:rsidR="00D743B0" w:rsidRDefault="00D743B0">
      <w:pPr>
        <w:pStyle w:val="GvdeMetni"/>
        <w:rPr>
          <w:sz w:val="22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2469"/>
        <w:gridCol w:w="2654"/>
        <w:gridCol w:w="2693"/>
        <w:gridCol w:w="2552"/>
        <w:gridCol w:w="2551"/>
      </w:tblGrid>
      <w:tr w:rsidR="00D743B0" w:rsidTr="00E53B28">
        <w:trPr>
          <w:trHeight w:val="642"/>
        </w:trPr>
        <w:tc>
          <w:tcPr>
            <w:tcW w:w="1291" w:type="dxa"/>
            <w:shd w:val="clear" w:color="auto" w:fill="C3BC95"/>
          </w:tcPr>
          <w:p w:rsidR="00D743B0" w:rsidRDefault="0091340D">
            <w:pPr>
              <w:pStyle w:val="TableParagraph"/>
              <w:spacing w:before="2"/>
              <w:ind w:left="357"/>
              <w:rPr>
                <w:sz w:val="16"/>
              </w:rPr>
            </w:pPr>
            <w:r>
              <w:rPr>
                <w:sz w:val="16"/>
              </w:rPr>
              <w:t>Gün</w:t>
            </w:r>
          </w:p>
          <w:p w:rsidR="00D743B0" w:rsidRDefault="0091340D">
            <w:pPr>
              <w:pStyle w:val="TableParagraph"/>
              <w:spacing w:before="136"/>
              <w:ind w:left="167"/>
            </w:pPr>
            <w:r>
              <w:t>Saat</w:t>
            </w:r>
          </w:p>
        </w:tc>
        <w:tc>
          <w:tcPr>
            <w:tcW w:w="2469" w:type="dxa"/>
            <w:shd w:val="clear" w:color="auto" w:fill="C3BC95"/>
          </w:tcPr>
          <w:p w:rsidR="00D743B0" w:rsidRPr="003D6C61" w:rsidRDefault="0091340D">
            <w:pPr>
              <w:pStyle w:val="TableParagraph"/>
              <w:spacing w:before="94"/>
              <w:ind w:left="74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654" w:type="dxa"/>
            <w:shd w:val="clear" w:color="auto" w:fill="C3BC95"/>
          </w:tcPr>
          <w:p w:rsidR="00D743B0" w:rsidRPr="003D6C61" w:rsidRDefault="0091340D">
            <w:pPr>
              <w:pStyle w:val="TableParagraph"/>
              <w:spacing w:before="94"/>
              <w:ind w:left="1149" w:right="113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2693" w:type="dxa"/>
            <w:shd w:val="clear" w:color="auto" w:fill="C3BC95"/>
          </w:tcPr>
          <w:p w:rsidR="00D743B0" w:rsidRPr="003D6C61" w:rsidRDefault="0091340D">
            <w:pPr>
              <w:pStyle w:val="TableParagraph"/>
              <w:spacing w:before="94"/>
              <w:ind w:left="928" w:right="90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color w:val="365E90"/>
                <w:sz w:val="18"/>
                <w:szCs w:val="18"/>
              </w:rPr>
              <w:t>Çarşamba</w:t>
            </w:r>
          </w:p>
        </w:tc>
        <w:tc>
          <w:tcPr>
            <w:tcW w:w="2552" w:type="dxa"/>
            <w:shd w:val="clear" w:color="auto" w:fill="C3BC95"/>
          </w:tcPr>
          <w:p w:rsidR="00D743B0" w:rsidRPr="003D6C61" w:rsidRDefault="0091340D">
            <w:pPr>
              <w:pStyle w:val="TableParagraph"/>
              <w:spacing w:before="94"/>
              <w:ind w:left="881" w:right="86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551" w:type="dxa"/>
            <w:tcBorders>
              <w:right w:val="single" w:sz="8" w:space="0" w:color="000000"/>
            </w:tcBorders>
            <w:shd w:val="clear" w:color="auto" w:fill="C3BC95"/>
          </w:tcPr>
          <w:p w:rsidR="00D743B0" w:rsidRPr="003D6C61" w:rsidRDefault="0091340D">
            <w:pPr>
              <w:pStyle w:val="TableParagraph"/>
              <w:spacing w:before="94"/>
              <w:ind w:left="981" w:right="96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color w:val="365E90"/>
                <w:sz w:val="18"/>
                <w:szCs w:val="18"/>
              </w:rPr>
              <w:t>Cuma</w:t>
            </w:r>
          </w:p>
        </w:tc>
      </w:tr>
      <w:tr w:rsidR="00D743B0" w:rsidTr="00E53B28">
        <w:trPr>
          <w:trHeight w:val="726"/>
        </w:trPr>
        <w:tc>
          <w:tcPr>
            <w:tcW w:w="1291" w:type="dxa"/>
            <w:shd w:val="clear" w:color="auto" w:fill="DBE4F0"/>
          </w:tcPr>
          <w:p w:rsidR="00D743B0" w:rsidRDefault="00D743B0">
            <w:pPr>
              <w:pStyle w:val="TableParagraph"/>
              <w:spacing w:before="1"/>
              <w:rPr>
                <w:rFonts w:ascii="Caladea"/>
                <w:b/>
                <w:sz w:val="20"/>
              </w:rPr>
            </w:pPr>
          </w:p>
          <w:p w:rsidR="00D743B0" w:rsidRDefault="0091340D">
            <w:pPr>
              <w:pStyle w:val="TableParagraph"/>
              <w:ind w:left="139" w:right="136"/>
              <w:jc w:val="center"/>
              <w:rPr>
                <w:rFonts w:ascii="TeX Gyre Bonum"/>
                <w:sz w:val="16"/>
              </w:rPr>
            </w:pPr>
            <w:r>
              <w:rPr>
                <w:rFonts w:ascii="TeX Gyre Bonum"/>
                <w:sz w:val="16"/>
              </w:rPr>
              <w:t>08.10-09.10</w:t>
            </w:r>
          </w:p>
        </w:tc>
        <w:tc>
          <w:tcPr>
            <w:tcW w:w="2469" w:type="dxa"/>
          </w:tcPr>
          <w:p w:rsidR="00D743B0" w:rsidRPr="003D6C61" w:rsidRDefault="00D743B0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54" w:type="dxa"/>
          </w:tcPr>
          <w:p w:rsidR="00D743B0" w:rsidRPr="003D6C61" w:rsidRDefault="00D743B0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D743B0" w:rsidRPr="003D6C61" w:rsidRDefault="00D743B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2" w:type="dxa"/>
          </w:tcPr>
          <w:p w:rsidR="00D743B0" w:rsidRPr="003D6C61" w:rsidRDefault="00D743B0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right w:val="single" w:sz="8" w:space="0" w:color="000000"/>
            </w:tcBorders>
          </w:tcPr>
          <w:p w:rsidR="00D743B0" w:rsidRPr="003D6C61" w:rsidRDefault="00D743B0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D743B0" w:rsidTr="00E53B28">
        <w:trPr>
          <w:trHeight w:val="1093"/>
        </w:trPr>
        <w:tc>
          <w:tcPr>
            <w:tcW w:w="1291" w:type="dxa"/>
            <w:shd w:val="clear" w:color="auto" w:fill="DBE4F0"/>
          </w:tcPr>
          <w:p w:rsidR="00D743B0" w:rsidRDefault="00D743B0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D743B0" w:rsidRDefault="00D743B0">
            <w:pPr>
              <w:pStyle w:val="TableParagraph"/>
              <w:spacing w:before="7"/>
              <w:rPr>
                <w:rFonts w:ascii="Caladea"/>
                <w:b/>
                <w:sz w:val="17"/>
              </w:rPr>
            </w:pPr>
          </w:p>
          <w:p w:rsidR="00D743B0" w:rsidRDefault="0091340D">
            <w:pPr>
              <w:pStyle w:val="TableParagraph"/>
              <w:ind w:left="139" w:right="136"/>
              <w:jc w:val="center"/>
              <w:rPr>
                <w:rFonts w:ascii="TeX Gyre Bonum"/>
                <w:sz w:val="16"/>
              </w:rPr>
            </w:pPr>
            <w:r>
              <w:rPr>
                <w:rFonts w:ascii="TeX Gyre Bonum"/>
                <w:sz w:val="16"/>
              </w:rPr>
              <w:t>09.10-10.00</w:t>
            </w:r>
          </w:p>
        </w:tc>
        <w:tc>
          <w:tcPr>
            <w:tcW w:w="2469" w:type="dxa"/>
          </w:tcPr>
          <w:p w:rsidR="00D959F3" w:rsidRPr="003A0B0E" w:rsidRDefault="00D959F3" w:rsidP="00D959F3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218</w:t>
            </w:r>
          </w:p>
          <w:p w:rsidR="00D959F3" w:rsidRPr="003A0B0E" w:rsidRDefault="00D959F3" w:rsidP="00D959F3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Genel Muhasebe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(Senkron-Asenkron)</w:t>
            </w:r>
          </w:p>
          <w:p w:rsidR="00D743B0" w:rsidRPr="003D6C61" w:rsidRDefault="00D959F3" w:rsidP="00D959F3">
            <w:pPr>
              <w:pStyle w:val="TableParagraph"/>
              <w:spacing w:line="221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0B0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3A0B0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M. Süleyman SAKAR</w:t>
            </w:r>
          </w:p>
        </w:tc>
        <w:tc>
          <w:tcPr>
            <w:tcW w:w="2654" w:type="dxa"/>
          </w:tcPr>
          <w:p w:rsidR="00432239" w:rsidRPr="00C27FA8" w:rsidRDefault="00E53B28" w:rsidP="0043223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="00BD708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 210</w:t>
            </w:r>
          </w:p>
          <w:p w:rsidR="00432239" w:rsidRPr="00C27FA8" w:rsidRDefault="00E53B28" w:rsidP="00432239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="00BD708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İdare Hukuku Bilgisi</w:t>
            </w:r>
            <w:r w:rsidR="00432239"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C27FA8"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>(Senkron</w:t>
            </w:r>
            <w:r w:rsidR="00BD7083">
              <w:rPr>
                <w:rFonts w:asciiTheme="minorHAnsi" w:hAnsiTheme="minorHAnsi" w:cstheme="minorHAnsi"/>
                <w:b/>
                <w:sz w:val="18"/>
                <w:szCs w:val="18"/>
              </w:rPr>
              <w:t>-Asenkron</w:t>
            </w:r>
            <w:r w:rsidR="00C27FA8"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:rsidR="00D743B0" w:rsidRPr="00C27FA8" w:rsidRDefault="00BD7083" w:rsidP="00432239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D959F3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693" w:type="dxa"/>
          </w:tcPr>
          <w:p w:rsidR="00D959F3" w:rsidRPr="00C27FA8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202 </w:t>
            </w:r>
          </w:p>
          <w:p w:rsidR="00D959F3" w:rsidRPr="00C27FA8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Kamu Maliyesi(Senkron-Asenkron) </w:t>
            </w:r>
          </w:p>
          <w:p w:rsidR="00D743B0" w:rsidRPr="00C27FA8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 Öğr. Üyesi Gökçe MANAVGAT</w:t>
            </w:r>
          </w:p>
        </w:tc>
        <w:tc>
          <w:tcPr>
            <w:tcW w:w="2552" w:type="dxa"/>
          </w:tcPr>
          <w:p w:rsidR="00590F42" w:rsidRDefault="00590F42" w:rsidP="00590F4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SKY212 </w:t>
            </w:r>
          </w:p>
          <w:p w:rsidR="00590F42" w:rsidRDefault="00590F42" w:rsidP="00590F4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Hastane ve Örgüt Yön. I(Senkron-Asenkron)</w:t>
            </w:r>
          </w:p>
          <w:p w:rsidR="00D743B0" w:rsidRPr="003D6C61" w:rsidRDefault="00590F42" w:rsidP="00590F42">
            <w:pPr>
              <w:pStyle w:val="TableParagraph"/>
              <w:spacing w:line="221" w:lineRule="exact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959F3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551" w:type="dxa"/>
            <w:tcBorders>
              <w:right w:val="single" w:sz="8" w:space="0" w:color="000000"/>
            </w:tcBorders>
          </w:tcPr>
          <w:p w:rsidR="00534DAA" w:rsidRPr="003D6C61" w:rsidRDefault="00534DAA" w:rsidP="00534DA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İNG 202</w:t>
            </w:r>
          </w:p>
          <w:p w:rsidR="00534DAA" w:rsidRPr="003D6C61" w:rsidRDefault="00534DAA" w:rsidP="00534DAA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: Yabancı Dil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IV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(İngilizce) </w:t>
            </w:r>
          </w:p>
          <w:p w:rsidR="00534DAA" w:rsidRDefault="00534DAA" w:rsidP="00534DAA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:rsidR="00D743B0" w:rsidRPr="003D6C61" w:rsidRDefault="00534DAA" w:rsidP="00534DAA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Öğr. Gör</w:t>
            </w:r>
            <w:r w:rsidR="007E0768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Ebru GÜVENÇ</w:t>
            </w:r>
          </w:p>
        </w:tc>
      </w:tr>
      <w:tr w:rsidR="00D959F3" w:rsidTr="00E53B28">
        <w:trPr>
          <w:trHeight w:val="985"/>
        </w:trPr>
        <w:tc>
          <w:tcPr>
            <w:tcW w:w="1291" w:type="dxa"/>
            <w:shd w:val="clear" w:color="auto" w:fill="DBE4F0"/>
          </w:tcPr>
          <w:p w:rsidR="00D959F3" w:rsidRDefault="00D959F3" w:rsidP="00D959F3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D959F3" w:rsidRDefault="00D959F3" w:rsidP="00D959F3">
            <w:pPr>
              <w:pStyle w:val="TableParagraph"/>
              <w:spacing w:before="10"/>
              <w:rPr>
                <w:rFonts w:ascii="Caladea"/>
                <w:b/>
                <w:sz w:val="18"/>
              </w:rPr>
            </w:pPr>
          </w:p>
          <w:p w:rsidR="00D959F3" w:rsidRDefault="00D959F3" w:rsidP="00D959F3">
            <w:pPr>
              <w:pStyle w:val="TableParagraph"/>
              <w:ind w:left="139" w:right="136"/>
              <w:jc w:val="center"/>
              <w:rPr>
                <w:rFonts w:ascii="TeX Gyre Bonum"/>
                <w:sz w:val="16"/>
              </w:rPr>
            </w:pPr>
            <w:r>
              <w:rPr>
                <w:rFonts w:ascii="TeX Gyre Bonum"/>
                <w:sz w:val="16"/>
              </w:rPr>
              <w:t>10.10-11.00</w:t>
            </w:r>
          </w:p>
        </w:tc>
        <w:tc>
          <w:tcPr>
            <w:tcW w:w="2469" w:type="dxa"/>
          </w:tcPr>
          <w:p w:rsidR="00D959F3" w:rsidRPr="003A0B0E" w:rsidRDefault="00D959F3" w:rsidP="00D959F3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218</w:t>
            </w:r>
          </w:p>
          <w:p w:rsidR="00D959F3" w:rsidRPr="003A0B0E" w:rsidRDefault="00D959F3" w:rsidP="00D959F3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Genel Muhasebe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(Senkron-Asenkron)</w:t>
            </w:r>
          </w:p>
          <w:p w:rsidR="00D959F3" w:rsidRPr="003D6C61" w:rsidRDefault="00D959F3" w:rsidP="00D959F3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3A0B0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3A0B0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M. Süleyman SAKAR</w:t>
            </w:r>
          </w:p>
        </w:tc>
        <w:tc>
          <w:tcPr>
            <w:tcW w:w="2654" w:type="dxa"/>
          </w:tcPr>
          <w:p w:rsidR="00BD7083" w:rsidRPr="00C27FA8" w:rsidRDefault="00BD7083" w:rsidP="00BD708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210</w:t>
            </w:r>
          </w:p>
          <w:p w:rsidR="00BD7083" w:rsidRPr="00C27FA8" w:rsidRDefault="00BD7083" w:rsidP="00BD708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İdare Hukuku Bilgisi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(Senkron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-Asenkron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:rsidR="00D959F3" w:rsidRPr="00C27FA8" w:rsidRDefault="00BD7083" w:rsidP="00BD708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D959F3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693" w:type="dxa"/>
          </w:tcPr>
          <w:p w:rsidR="00D959F3" w:rsidRPr="00C27FA8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202 </w:t>
            </w:r>
          </w:p>
          <w:p w:rsidR="00D959F3" w:rsidRPr="00C27FA8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Kamu Maliyesi (Senkron-Asenkron)</w:t>
            </w:r>
          </w:p>
          <w:p w:rsidR="00D959F3" w:rsidRPr="00C27FA8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 Öğr. Üyesi Gökçe MANAVGAT</w:t>
            </w:r>
          </w:p>
        </w:tc>
        <w:tc>
          <w:tcPr>
            <w:tcW w:w="2552" w:type="dxa"/>
          </w:tcPr>
          <w:p w:rsidR="00590F42" w:rsidRDefault="00590F42" w:rsidP="00590F4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SKY212 </w:t>
            </w:r>
          </w:p>
          <w:p w:rsidR="00590F42" w:rsidRDefault="00590F42" w:rsidP="00590F4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Hastane ve Örgüt Yön. I(Senkron-Asenkron)</w:t>
            </w:r>
          </w:p>
          <w:p w:rsidR="00D959F3" w:rsidRPr="003D6C61" w:rsidRDefault="00590F42" w:rsidP="00590F42">
            <w:pPr>
              <w:pStyle w:val="TableParagraph"/>
              <w:spacing w:line="221" w:lineRule="exact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 Dr. E. Özlem KÖROĞLU</w:t>
            </w:r>
          </w:p>
        </w:tc>
        <w:tc>
          <w:tcPr>
            <w:tcW w:w="2551" w:type="dxa"/>
            <w:tcBorders>
              <w:right w:val="single" w:sz="8" w:space="0" w:color="000000"/>
            </w:tcBorders>
          </w:tcPr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İNG 202</w:t>
            </w:r>
          </w:p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: Yabancı Dil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IV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(İngilizce) </w:t>
            </w:r>
          </w:p>
          <w:p w:rsidR="00D959F3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Öğr. Gör</w:t>
            </w:r>
            <w:r w:rsidR="007E0768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Ebru GÜVENÇ</w:t>
            </w:r>
          </w:p>
        </w:tc>
      </w:tr>
      <w:tr w:rsidR="00D959F3" w:rsidTr="00E53B28">
        <w:trPr>
          <w:trHeight w:val="988"/>
        </w:trPr>
        <w:tc>
          <w:tcPr>
            <w:tcW w:w="1291" w:type="dxa"/>
            <w:shd w:val="clear" w:color="auto" w:fill="DBE4F0"/>
          </w:tcPr>
          <w:p w:rsidR="00D959F3" w:rsidRDefault="00D959F3" w:rsidP="00D959F3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D959F3" w:rsidRDefault="00D959F3" w:rsidP="00D959F3">
            <w:pPr>
              <w:pStyle w:val="TableParagraph"/>
              <w:spacing w:before="7"/>
              <w:rPr>
                <w:rFonts w:ascii="Caladea"/>
                <w:b/>
                <w:sz w:val="17"/>
              </w:rPr>
            </w:pPr>
          </w:p>
          <w:p w:rsidR="00D959F3" w:rsidRDefault="00D959F3" w:rsidP="00D959F3">
            <w:pPr>
              <w:pStyle w:val="TableParagraph"/>
              <w:ind w:left="139" w:right="136"/>
              <w:jc w:val="center"/>
              <w:rPr>
                <w:rFonts w:ascii="TeX Gyre Bonum"/>
                <w:sz w:val="16"/>
              </w:rPr>
            </w:pPr>
            <w:r>
              <w:rPr>
                <w:rFonts w:ascii="TeX Gyre Bonum"/>
                <w:sz w:val="16"/>
              </w:rPr>
              <w:t>11.10-12.00</w:t>
            </w:r>
          </w:p>
        </w:tc>
        <w:tc>
          <w:tcPr>
            <w:tcW w:w="2469" w:type="dxa"/>
          </w:tcPr>
          <w:p w:rsidR="00D959F3" w:rsidRPr="003A0B0E" w:rsidRDefault="00D959F3" w:rsidP="00D959F3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218</w:t>
            </w:r>
          </w:p>
          <w:p w:rsidR="00D959F3" w:rsidRPr="003A0B0E" w:rsidRDefault="00D959F3" w:rsidP="00D959F3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Genel Muhasebe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(Senkron-Asenkron)</w:t>
            </w:r>
          </w:p>
          <w:p w:rsidR="00D959F3" w:rsidRPr="003D6C61" w:rsidRDefault="00D959F3" w:rsidP="00D959F3">
            <w:pPr>
              <w:pStyle w:val="TableParagraph"/>
              <w:spacing w:line="192" w:lineRule="exact"/>
              <w:ind w:left="71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3A0B0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3A0B0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M. Süleyman SAKAR</w:t>
            </w:r>
          </w:p>
        </w:tc>
        <w:tc>
          <w:tcPr>
            <w:tcW w:w="2654" w:type="dxa"/>
          </w:tcPr>
          <w:p w:rsidR="00D959F3" w:rsidRPr="00C27FA8" w:rsidRDefault="00D959F3" w:rsidP="00BD708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</w:tcPr>
          <w:p w:rsidR="00D959F3" w:rsidRPr="00C27FA8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202 </w:t>
            </w:r>
          </w:p>
          <w:p w:rsidR="00D959F3" w:rsidRPr="00C27FA8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Kamu Maliyesi (Senkron-Asenkron)</w:t>
            </w:r>
          </w:p>
          <w:p w:rsidR="00D959F3" w:rsidRPr="00C27FA8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 Öğr. Üyesi Gökçe MANAVGAT</w:t>
            </w:r>
          </w:p>
        </w:tc>
        <w:tc>
          <w:tcPr>
            <w:tcW w:w="2552" w:type="dxa"/>
          </w:tcPr>
          <w:p w:rsidR="00590F42" w:rsidRDefault="00590F42" w:rsidP="00590F4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SKY212 </w:t>
            </w:r>
          </w:p>
          <w:p w:rsidR="00590F42" w:rsidRDefault="00590F42" w:rsidP="00590F4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Hastane ve Örgüt Yön. I(Senkron-Asenkron)</w:t>
            </w:r>
          </w:p>
          <w:p w:rsidR="00D959F3" w:rsidRPr="003D6C61" w:rsidRDefault="00590F42" w:rsidP="00590F42">
            <w:pPr>
              <w:pStyle w:val="TableParagraph"/>
              <w:spacing w:line="221" w:lineRule="exact"/>
              <w:ind w:left="6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 Dr. E. Özlem KÖROĞLU</w:t>
            </w:r>
          </w:p>
        </w:tc>
        <w:tc>
          <w:tcPr>
            <w:tcW w:w="2551" w:type="dxa"/>
            <w:tcBorders>
              <w:right w:val="single" w:sz="8" w:space="0" w:color="000000"/>
            </w:tcBorders>
          </w:tcPr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İNG 202</w:t>
            </w:r>
          </w:p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: Yabancı Dil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IV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(İngilizce) </w:t>
            </w:r>
          </w:p>
          <w:p w:rsidR="00D959F3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Öğr. Gör</w:t>
            </w:r>
            <w:r w:rsidR="007E0768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Ebru GÜVENÇ</w:t>
            </w:r>
          </w:p>
        </w:tc>
      </w:tr>
      <w:tr w:rsidR="00D959F3" w:rsidTr="003A0B0E">
        <w:trPr>
          <w:trHeight w:val="412"/>
        </w:trPr>
        <w:tc>
          <w:tcPr>
            <w:tcW w:w="14210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:rsidR="00D959F3" w:rsidRPr="00C27FA8" w:rsidRDefault="00D959F3" w:rsidP="00D959F3">
            <w:pPr>
              <w:pStyle w:val="TableParagraph"/>
              <w:spacing w:line="190" w:lineRule="exact"/>
              <w:ind w:left="6526" w:right="6508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>ÖĞLE TATİLİ</w:t>
            </w:r>
          </w:p>
        </w:tc>
      </w:tr>
      <w:tr w:rsidR="00D959F3" w:rsidTr="00E53B28">
        <w:trPr>
          <w:trHeight w:val="1012"/>
        </w:trPr>
        <w:tc>
          <w:tcPr>
            <w:tcW w:w="1291" w:type="dxa"/>
            <w:shd w:val="clear" w:color="auto" w:fill="DBE4F0"/>
          </w:tcPr>
          <w:p w:rsidR="00D959F3" w:rsidRDefault="00D959F3" w:rsidP="00D959F3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D959F3" w:rsidRDefault="00D959F3" w:rsidP="00D959F3">
            <w:pPr>
              <w:pStyle w:val="TableParagraph"/>
              <w:spacing w:before="2"/>
              <w:rPr>
                <w:rFonts w:ascii="Caladea"/>
                <w:b/>
                <w:sz w:val="16"/>
              </w:rPr>
            </w:pPr>
          </w:p>
          <w:p w:rsidR="00D959F3" w:rsidRDefault="00D959F3" w:rsidP="00D959F3">
            <w:pPr>
              <w:pStyle w:val="TableParagraph"/>
              <w:ind w:left="139" w:right="136"/>
              <w:jc w:val="center"/>
              <w:rPr>
                <w:rFonts w:ascii="TeX Gyre Bonum"/>
                <w:sz w:val="16"/>
              </w:rPr>
            </w:pPr>
            <w:r>
              <w:rPr>
                <w:rFonts w:ascii="TeX Gyre Bonum"/>
                <w:sz w:val="16"/>
              </w:rPr>
              <w:t>13.10-14.00</w:t>
            </w:r>
          </w:p>
        </w:tc>
        <w:tc>
          <w:tcPr>
            <w:tcW w:w="2469" w:type="dxa"/>
          </w:tcPr>
          <w:p w:rsidR="00D959F3" w:rsidRPr="003D6C61" w:rsidRDefault="00D959F3" w:rsidP="00D959F3">
            <w:pPr>
              <w:pStyle w:val="TableParagraph"/>
              <w:spacing w:before="30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54" w:type="dxa"/>
          </w:tcPr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222</w:t>
            </w:r>
          </w:p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ve Hastane Bilgi Sistemleri (Senkron-Asenkron)</w:t>
            </w:r>
          </w:p>
          <w:p w:rsidR="00D959F3" w:rsidRPr="00C27FA8" w:rsidRDefault="00D959F3" w:rsidP="00D959F3">
            <w:pPr>
              <w:pStyle w:val="TableParagraph"/>
              <w:spacing w:before="3"/>
              <w:ind w:left="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Doç. Dr. 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Ufuk TÜREN</w:t>
            </w:r>
          </w:p>
        </w:tc>
        <w:tc>
          <w:tcPr>
            <w:tcW w:w="2693" w:type="dxa"/>
          </w:tcPr>
          <w:p w:rsidR="00D959F3" w:rsidRPr="003D6C61" w:rsidRDefault="00D959F3" w:rsidP="00D959F3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208</w:t>
            </w:r>
          </w:p>
          <w:p w:rsidR="00D959F3" w:rsidRPr="003D6C61" w:rsidRDefault="00D959F3" w:rsidP="00D959F3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 Sağlık Kurumlarında Üretim Yönetimi (Senkron-Asenkron)</w:t>
            </w:r>
          </w:p>
          <w:p w:rsidR="00D959F3" w:rsidRPr="00C27FA8" w:rsidRDefault="00D959F3" w:rsidP="00D959F3">
            <w:pPr>
              <w:pStyle w:val="TableParagraph"/>
              <w:spacing w:before="1"/>
              <w:ind w:left="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</w:tcPr>
          <w:p w:rsidR="00D959F3" w:rsidRPr="003D6C61" w:rsidRDefault="00D959F3" w:rsidP="00D959F3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:rsidR="00D959F3" w:rsidRPr="003D6C61" w:rsidRDefault="00D959F3" w:rsidP="00D959F3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Epidemiyoloji (Senkron-Asenkron)</w:t>
            </w:r>
          </w:p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</w:p>
        </w:tc>
        <w:tc>
          <w:tcPr>
            <w:tcW w:w="2551" w:type="dxa"/>
          </w:tcPr>
          <w:p w:rsidR="00D959F3" w:rsidRPr="003A0B0E" w:rsidRDefault="00D959F3" w:rsidP="00D959F3">
            <w:pPr>
              <w:pStyle w:val="TableParagraph"/>
              <w:spacing w:line="190" w:lineRule="exact"/>
              <w:ind w:left="71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</w:tr>
      <w:tr w:rsidR="00D959F3" w:rsidTr="00E53B28">
        <w:trPr>
          <w:trHeight w:val="1088"/>
        </w:trPr>
        <w:tc>
          <w:tcPr>
            <w:tcW w:w="1291" w:type="dxa"/>
            <w:shd w:val="clear" w:color="auto" w:fill="DBE4F0"/>
          </w:tcPr>
          <w:p w:rsidR="00D959F3" w:rsidRDefault="00D959F3" w:rsidP="00D959F3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D959F3" w:rsidRDefault="00D959F3" w:rsidP="00D959F3">
            <w:pPr>
              <w:pStyle w:val="TableParagraph"/>
              <w:spacing w:before="2"/>
              <w:rPr>
                <w:rFonts w:ascii="Caladea"/>
                <w:b/>
                <w:sz w:val="17"/>
              </w:rPr>
            </w:pPr>
          </w:p>
          <w:p w:rsidR="00D959F3" w:rsidRDefault="00D959F3" w:rsidP="00D959F3">
            <w:pPr>
              <w:pStyle w:val="TableParagraph"/>
              <w:spacing w:before="1"/>
              <w:ind w:left="139" w:right="136"/>
              <w:jc w:val="center"/>
              <w:rPr>
                <w:rFonts w:ascii="TeX Gyre Bonum"/>
                <w:sz w:val="16"/>
              </w:rPr>
            </w:pPr>
            <w:r>
              <w:rPr>
                <w:rFonts w:ascii="TeX Gyre Bonum"/>
                <w:sz w:val="16"/>
              </w:rPr>
              <w:t>14.10-15.00</w:t>
            </w:r>
          </w:p>
        </w:tc>
        <w:tc>
          <w:tcPr>
            <w:tcW w:w="2469" w:type="dxa"/>
          </w:tcPr>
          <w:p w:rsidR="00D959F3" w:rsidRPr="003D6C61" w:rsidRDefault="00D959F3" w:rsidP="00D959F3">
            <w:pPr>
              <w:pStyle w:val="TableParagraph"/>
              <w:spacing w:before="37"/>
              <w:ind w:left="4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54" w:type="dxa"/>
          </w:tcPr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222</w:t>
            </w:r>
          </w:p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ve Hastane Bilgi Sistemleri (Senkron-Asenkron)</w:t>
            </w:r>
          </w:p>
          <w:p w:rsidR="00D959F3" w:rsidRPr="00C27FA8" w:rsidRDefault="00D959F3" w:rsidP="00D959F3">
            <w:pPr>
              <w:pStyle w:val="TableParagraph"/>
              <w:spacing w:before="3"/>
              <w:ind w:left="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Doç. Dr. 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Ufuk TÜREN</w:t>
            </w:r>
          </w:p>
        </w:tc>
        <w:tc>
          <w:tcPr>
            <w:tcW w:w="2693" w:type="dxa"/>
          </w:tcPr>
          <w:p w:rsidR="00D959F3" w:rsidRPr="003D6C61" w:rsidRDefault="00D959F3" w:rsidP="00D959F3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:rsidR="00D959F3" w:rsidRPr="003D6C61" w:rsidRDefault="00D959F3" w:rsidP="00D959F3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Sağlık Kurumlarında Üretim Yönetimi (Senkron-Asenkron)</w:t>
            </w:r>
          </w:p>
          <w:p w:rsidR="00D959F3" w:rsidRPr="00C27FA8" w:rsidRDefault="00D959F3" w:rsidP="00D959F3">
            <w:pPr>
              <w:pStyle w:val="TableParagraph"/>
              <w:spacing w:before="1"/>
              <w:ind w:left="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</w:tcPr>
          <w:p w:rsidR="00D959F3" w:rsidRPr="003D6C61" w:rsidRDefault="00D959F3" w:rsidP="00D959F3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:rsidR="00D959F3" w:rsidRPr="003D6C61" w:rsidRDefault="00D959F3" w:rsidP="00D959F3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Epidemiyoloji (Senkron-Asenkron)</w:t>
            </w:r>
          </w:p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</w:p>
        </w:tc>
        <w:tc>
          <w:tcPr>
            <w:tcW w:w="2551" w:type="dxa"/>
          </w:tcPr>
          <w:p w:rsidR="00D959F3" w:rsidRPr="003A0B0E" w:rsidRDefault="00D959F3" w:rsidP="00D959F3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</w:tr>
      <w:tr w:rsidR="00D959F3" w:rsidTr="00E53B28">
        <w:trPr>
          <w:trHeight w:val="1021"/>
        </w:trPr>
        <w:tc>
          <w:tcPr>
            <w:tcW w:w="1291" w:type="dxa"/>
            <w:shd w:val="clear" w:color="auto" w:fill="DBE4F0"/>
          </w:tcPr>
          <w:p w:rsidR="00D959F3" w:rsidRDefault="00D959F3" w:rsidP="00D959F3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D959F3" w:rsidRDefault="00D959F3" w:rsidP="00D959F3">
            <w:pPr>
              <w:pStyle w:val="TableParagraph"/>
              <w:spacing w:before="6"/>
              <w:rPr>
                <w:rFonts w:ascii="Caladea"/>
                <w:b/>
                <w:sz w:val="14"/>
              </w:rPr>
            </w:pPr>
          </w:p>
          <w:p w:rsidR="00D959F3" w:rsidRDefault="00D959F3" w:rsidP="00D959F3">
            <w:pPr>
              <w:pStyle w:val="TableParagraph"/>
              <w:spacing w:before="1"/>
              <w:ind w:left="139" w:right="136"/>
              <w:jc w:val="center"/>
              <w:rPr>
                <w:rFonts w:ascii="TeX Gyre Bonum"/>
                <w:sz w:val="16"/>
              </w:rPr>
            </w:pPr>
            <w:r>
              <w:rPr>
                <w:rFonts w:ascii="TeX Gyre Bonum"/>
                <w:sz w:val="16"/>
              </w:rPr>
              <w:t>15.10-16.00</w:t>
            </w:r>
          </w:p>
        </w:tc>
        <w:tc>
          <w:tcPr>
            <w:tcW w:w="2469" w:type="dxa"/>
          </w:tcPr>
          <w:p w:rsidR="00D959F3" w:rsidRPr="003D6C61" w:rsidRDefault="00D959F3" w:rsidP="00D959F3">
            <w:pPr>
              <w:pStyle w:val="TableParagraph"/>
              <w:spacing w:before="27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54" w:type="dxa"/>
          </w:tcPr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222</w:t>
            </w:r>
          </w:p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ve Hastane Bilgi Sistemleri (Senkron-Asenkron)</w:t>
            </w:r>
          </w:p>
          <w:p w:rsidR="00D959F3" w:rsidRPr="00C27FA8" w:rsidRDefault="00D959F3" w:rsidP="00D959F3">
            <w:pPr>
              <w:pStyle w:val="TableParagraph"/>
              <w:spacing w:before="3"/>
              <w:ind w:left="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Doç. Dr. 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Ufuk TÜREN</w:t>
            </w:r>
          </w:p>
        </w:tc>
        <w:tc>
          <w:tcPr>
            <w:tcW w:w="2693" w:type="dxa"/>
          </w:tcPr>
          <w:p w:rsidR="00D959F3" w:rsidRPr="003D6C61" w:rsidRDefault="00D959F3" w:rsidP="00D959F3">
            <w:pPr>
              <w:pStyle w:val="TableParagraph"/>
              <w:spacing w:line="222" w:lineRule="exact"/>
              <w:ind w:left="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:rsidR="00590F42" w:rsidRDefault="00590F42" w:rsidP="00590F4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SKY220 </w:t>
            </w:r>
          </w:p>
          <w:p w:rsidR="00590F42" w:rsidRDefault="00590F42" w:rsidP="00590F4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Halkla İlişkiler (Senkron-Asenkron)</w:t>
            </w:r>
          </w:p>
          <w:p w:rsidR="00D959F3" w:rsidRPr="003D6C61" w:rsidRDefault="00590F42" w:rsidP="00590F42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D959F3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551" w:type="dxa"/>
          </w:tcPr>
          <w:p w:rsidR="00D959F3" w:rsidRPr="003A0B0E" w:rsidRDefault="00D959F3" w:rsidP="00D959F3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</w:tr>
      <w:tr w:rsidR="00D959F3" w:rsidTr="00E53B28">
        <w:trPr>
          <w:trHeight w:val="1024"/>
        </w:trPr>
        <w:tc>
          <w:tcPr>
            <w:tcW w:w="1291" w:type="dxa"/>
            <w:shd w:val="clear" w:color="auto" w:fill="DBE4F0"/>
          </w:tcPr>
          <w:p w:rsidR="00D959F3" w:rsidRDefault="00D959F3" w:rsidP="00D959F3">
            <w:pPr>
              <w:pStyle w:val="TableParagraph"/>
              <w:rPr>
                <w:rFonts w:ascii="Caladea"/>
                <w:b/>
                <w:sz w:val="18"/>
              </w:rPr>
            </w:pPr>
          </w:p>
          <w:p w:rsidR="00D959F3" w:rsidRDefault="00D959F3" w:rsidP="00D959F3">
            <w:pPr>
              <w:pStyle w:val="TableParagraph"/>
              <w:spacing w:before="6"/>
              <w:rPr>
                <w:rFonts w:ascii="Caladea"/>
                <w:b/>
                <w:sz w:val="14"/>
              </w:rPr>
            </w:pPr>
          </w:p>
          <w:p w:rsidR="00D959F3" w:rsidRDefault="00D959F3" w:rsidP="00D959F3">
            <w:pPr>
              <w:pStyle w:val="TableParagraph"/>
              <w:spacing w:before="1"/>
              <w:ind w:left="139" w:right="136"/>
              <w:jc w:val="center"/>
              <w:rPr>
                <w:rFonts w:ascii="TeX Gyre Bonum"/>
                <w:sz w:val="16"/>
              </w:rPr>
            </w:pPr>
            <w:r>
              <w:rPr>
                <w:rFonts w:ascii="TeX Gyre Bonum"/>
                <w:sz w:val="16"/>
              </w:rPr>
              <w:t>16.10-17.00</w:t>
            </w:r>
          </w:p>
        </w:tc>
        <w:tc>
          <w:tcPr>
            <w:tcW w:w="2469" w:type="dxa"/>
          </w:tcPr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54" w:type="dxa"/>
          </w:tcPr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D959F3" w:rsidRPr="003D6C61" w:rsidRDefault="00D959F3" w:rsidP="00D959F3">
            <w:pPr>
              <w:pStyle w:val="TableParagraph"/>
              <w:spacing w:before="2"/>
              <w:ind w:left="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:rsidR="00590F42" w:rsidRDefault="00590F42" w:rsidP="00590F4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SKY220 </w:t>
            </w:r>
          </w:p>
          <w:p w:rsidR="00590F42" w:rsidRDefault="00590F42" w:rsidP="00590F4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Halkla İlişkiler (Senkron-Asenkron)</w:t>
            </w:r>
          </w:p>
          <w:p w:rsidR="00D959F3" w:rsidRPr="003D6C61" w:rsidRDefault="00590F42" w:rsidP="00590F4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959F3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E. Özlem KÖROĞLU</w:t>
            </w:r>
            <w:bookmarkStart w:id="0" w:name="_GoBack"/>
            <w:bookmarkEnd w:id="0"/>
          </w:p>
        </w:tc>
        <w:tc>
          <w:tcPr>
            <w:tcW w:w="2551" w:type="dxa"/>
            <w:tcBorders>
              <w:right w:val="single" w:sz="8" w:space="0" w:color="000000"/>
            </w:tcBorders>
          </w:tcPr>
          <w:p w:rsidR="00D959F3" w:rsidRPr="003D6C61" w:rsidRDefault="00D959F3" w:rsidP="00D959F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:rsidR="0091340D" w:rsidRDefault="0091340D"/>
    <w:sectPr w:rsidR="0091340D">
      <w:type w:val="continuous"/>
      <w:pgSz w:w="16840" w:h="11910" w:orient="landscape"/>
      <w:pgMar w:top="180" w:right="1100" w:bottom="280" w:left="1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adea">
    <w:altName w:val="Times New Roman"/>
    <w:charset w:val="00"/>
    <w:family w:val="roman"/>
    <w:pitch w:val="variable"/>
  </w:font>
  <w:font w:name="TeX Gyre Bonum">
    <w:altName w:val="Times New Roman"/>
    <w:charset w:val="00"/>
    <w:family w:val="auto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D743B0"/>
    <w:rsid w:val="00031C6F"/>
    <w:rsid w:val="000A5539"/>
    <w:rsid w:val="001E42EE"/>
    <w:rsid w:val="00340185"/>
    <w:rsid w:val="003A0B0E"/>
    <w:rsid w:val="003D6C61"/>
    <w:rsid w:val="00432239"/>
    <w:rsid w:val="00534DAA"/>
    <w:rsid w:val="00590F42"/>
    <w:rsid w:val="005B58B9"/>
    <w:rsid w:val="007E0768"/>
    <w:rsid w:val="00887B53"/>
    <w:rsid w:val="008976E8"/>
    <w:rsid w:val="0091340D"/>
    <w:rsid w:val="009368D9"/>
    <w:rsid w:val="009C056E"/>
    <w:rsid w:val="00BD7083"/>
    <w:rsid w:val="00C27FA8"/>
    <w:rsid w:val="00D743B0"/>
    <w:rsid w:val="00D959F3"/>
    <w:rsid w:val="00E53B28"/>
    <w:rsid w:val="00F6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BDFB5453-DC38-421A-8848-B2A19662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0"/>
    </w:pPr>
    <w:rPr>
      <w:rFonts w:ascii="Caladea" w:eastAsia="Caladea" w:hAnsi="Caladea" w:cs="Calade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1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User</cp:lastModifiedBy>
  <cp:revision>24</cp:revision>
  <dcterms:created xsi:type="dcterms:W3CDTF">2020-09-16T12:38:00Z</dcterms:created>
  <dcterms:modified xsi:type="dcterms:W3CDTF">2021-02-23T09:53:00Z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LastSaved">
    <vt:filetime>2020-09-16T00:00:00Z</vt:filetime>
  </property>
</Properties>
</file>