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DESTEKLİ ÇİZİM II</w:t>
      </w:r>
      <w:bookmarkEnd w:id="0"/>
    </w:p>
    <w:p>
      <w:pPr/>
      <w:r>
        <w:rPr>
          <w:color w:val="5B6577"/>
        </w:rPr>
        <w:t xml:space="preserve">ITP217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3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Sümeyye GÜNDÜZ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Bilgisayarda Mimari Ve Statik Proje Çizimlerinin yapılabilmesi.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Bilgisayarda mimari ve statik proje çizilmesi. Normal kata ait döşeme kalıp planı,Temel, kiriş, kolon boyutlandırma çizimlerini uygulaması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AutoCAD ve Uygulamaları,, Nobel Yayınarı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Bilgisayar destekli çizim ile tasarım oluşturur.</w:t>
      </w:r>
    </w:p>
    <w:p>
      <w:pPr>
        <w:spacing w:after="60"/>
      </w:pPr>
      <w:r>
        <w:rPr/>
        <w:t xml:space="preserve">2. Mimari-statik proje ve detaylarını çizebilme becerisi gösterir</w:t>
      </w:r>
    </w:p>
    <w:p>
      <w:pPr>
        <w:spacing w:after="60"/>
      </w:pPr>
      <w:r>
        <w:rPr/>
        <w:t xml:space="preserve">3. Temel, kiriş, kolon boyutlandırma çizimlerini uygular</w:t>
      </w:r>
    </w:p>
    <w:p>
      <w:pPr>
        <w:spacing w:after="60"/>
      </w:pPr>
      <w:r>
        <w:rPr/>
        <w:t xml:space="preserve">4. İk boyutlu çizimin nasıl yapıldığını gösterir.</w:t>
      </w:r>
    </w:p>
    <w:p>
      <w:pPr>
        <w:spacing w:after="60"/>
      </w:pPr>
      <w:r>
        <w:rPr/>
        <w:t xml:space="preserve">5. Kolon aplikasyon planı oluşturur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 amaç, içerik tanıtılması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Bilgisayar destekli çizim komutları-detay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Bilgisayar destekli çizim komutları-detay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Kat planı çizilmesi-uygulma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Kolon aplikasyon planı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Normal kata ait döşeme kalıp planı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Kiriş, kolon detayları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Kesit çizilmesi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Mimari-Statik plan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Mimari-Statik plan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Mimari-Statik plan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Mimari-Statik plan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Ders tekrarı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–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32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120 hours · 4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2026-10-26T19:20:45+03:00</dcterms:created>
  <dcterms:modified xsi:type="dcterms:W3CDTF">2026-10-26T19:20:45+03:00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