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Hydraulic and Water Structures</w:t>
      </w:r>
      <w:bookmarkEnd w:id="0"/>
    </w:p>
    <w:p>
      <w:pPr/>
      <w:r>
        <w:rPr>
          <w:color w:val="5B6577"/>
        </w:rPr>
        <w:t xml:space="preserve">ITP267 · Construction Technology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Semih AŞICI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Dersin ön koşulu olan bir ders bulunmamaktadır.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Hidrolik biliminin tanımı ile akışkanlar mekaniğine giriş.Akışkanlar statiği ve kinematiğini anlatımı.süreklilik , enerji ve impuls-momentun denklemlerinin sunumu.Bir ve iki boyutlu akışkanlar ile boyut analizi yapılması konusunun açıklanması.Boru ve açık kanal hidroliği ile , gerçek bir HES projesi üzerinden , hidrolik enerji üretme tekniğinin açıklanması,temz su temini , yağmur suyu ve atık su uzaklştırılması özeti, su yapıları konuları hakkında öğrencilerin bilgi sahibi olmalarının sağlanması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Hidrolik biliminin tanımı ile akışkanlar mekaniğine giriş.Akışkanlar statiği ve kinematiğini anlatımı.süreklilik , enerji ve impuls-momentun denklemlerinin sunumu.Bir ve iki boyutlu akışkanlar ile boyut analizi yapılması konusunun açıklanması.Boru ve açık kanal hidroliği ile , gerçek bir HES projesi üzerinden , hidrolik enerji üretme tekniğinin açıklanması,temz su temini , yağmur suyu ve atık su uzaklştırılması özeti, su yapıları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Akışkanlar Mekaniğine Giriş I ve II (Cahit ÇIRAY - ODTÜ Yayıncılık)</w:t>
      </w:r>
    </w:p>
    <w:p>
      <w:pPr>
        <w:spacing w:after="80"/>
      </w:pPr>
      <w:r>
        <w:rPr/>
        <w:t xml:space="preserve">Su Kaynakları Mühendisliği (Prof.Dr. Cevat ERKEK, Prof. Dr. Nacati AĞIRALİOĞLU - BETA Yayıncılık)</w:t>
      </w:r>
    </w:p>
    <w:p>
      <w:pPr>
        <w:spacing w:after="80"/>
      </w:pPr>
      <w:r>
        <w:rPr/>
        <w:t xml:space="preserve">Hidrolik ( Prof. Dr. B.Mutlu SÜMER, Prof Dr. İstemi ÜNSAL, Prof. Dr. Mehmetçik BAYAZIT - Birsen Yayınevi)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Akışkanları ve hidrolik bilimini tanır</w:t>
      </w:r>
    </w:p>
    <w:p>
      <w:pPr>
        <w:spacing w:after="60"/>
      </w:pPr>
      <w:r>
        <w:rPr/>
        <w:t xml:space="preserve">2. Süreklilik ve enerji denklemlerini anlar, yük kayıplarını kavrar</w:t>
      </w:r>
    </w:p>
    <w:p>
      <w:pPr>
        <w:spacing w:after="60"/>
      </w:pPr>
      <w:r>
        <w:rPr/>
        <w:t xml:space="preserve">3. Boyut analizi hakkında bilgi sahibi olur</w:t>
      </w:r>
    </w:p>
    <w:p>
      <w:pPr>
        <w:spacing w:after="60"/>
      </w:pPr>
      <w:r>
        <w:rPr/>
        <w:t xml:space="preserve">4. Su temini ve atık su uzaklaştırma esaslarını bilir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Hidrolik ve temel kavramlar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Akışkanlar statiği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Akışkanlar kinematiği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Bir boyutlu akışkanların temel denklemleri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Gerçek akışkanların bir boyutlu akımları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Boyut analizi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Basınçlı borular içindeki akım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Boru ağlarının hidrolik hesabı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Açık kanallardaki akım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Açık kanallardaki akım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Su yapıları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Barajlar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Kullanma suyu ve atıksu sistemleri (Kaptaj, dağıtım, geri toplama, bertaraf)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Kullanma suyu ve atıksu sistemleri (Kaptaj, dağıtım, geri toplama, bertaraf)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Problem Çözümü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Ödev Problemleri için Bireysel Çalışma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90 hours · 3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2026-10-26T19:20:47+03:00</dcterms:created>
  <dcterms:modified xsi:type="dcterms:W3CDTF">2026-10-26T19:20:47+03:00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