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Court Office Services</w:t>
      </w:r>
      <w:bookmarkEnd w:id="0"/>
    </w:p>
    <w:p>
      <w:pPr/>
      <w:r>
        <w:rPr>
          <w:color w:val="5B6577"/>
        </w:rPr>
        <w:t xml:space="preserve">Vocational School · Associate degree · Bologna course information package · 2026-Devam</w:t>
      </w:r>
    </w:p>
    <w:p>
      <w:pPr>
        <w:pStyle w:val="Heading2"/>
      </w:pPr>
      <w:bookmarkStart w:id="1" w:name="_Toc1"/>
      <w:r>
        <w:t>Program overview</w:t>
      </w:r>
      <w:bookmarkEnd w:id="1"/>
    </w:p>
    <w:p>
      <w:pPr>
        <w:spacing w:before="120"/>
      </w:pPr>
      <w:r>
        <w:rPr>
          <w:b w:val="1"/>
          <w:bCs w:val="1"/>
        </w:rPr>
        <w:t xml:space="preserve">Kuruluş</w:t>
      </w:r>
    </w:p>
    <w:p>
      <w:pPr/>
      <w:r>
        <w:rPr/>
        <w:t xml:space="preserve">Toros Üniversitesi Meslek Yüksekokulu Mahkeme Büro Hizmetleri Programı 2024-2025 öğretim yılında Toros Üniversitesi Bahçelievler Yerleşkesinde bulunan binasında öğretime başlamıştır.</w:t>
      </w:r>
    </w:p>
    <w:p>
      <w:pPr>
        <w:spacing w:before="120"/>
      </w:pPr>
      <w:r>
        <w:rPr>
          <w:b w:val="1"/>
          <w:bCs w:val="1"/>
        </w:rPr>
        <w:t xml:space="preserve">Kazanılan Derece</w:t>
      </w:r>
    </w:p>
    <w:p>
      <w:pPr/>
      <w:r>
        <w:rPr/>
        <w:t xml:space="preserve">Ön Lisans</w:t>
      </w:r>
    </w:p>
    <w:p>
      <w:pPr>
        <w:spacing w:before="120"/>
      </w:pPr>
      <w:r>
        <w:rPr>
          <w:b w:val="1"/>
          <w:bCs w:val="1"/>
        </w:rPr>
        <w:t xml:space="preserve">Derecenin Düzeyi (Ön Lisans , Lisans, Yüksek Lisans, Doktora)</w:t>
      </w:r>
    </w:p>
    <w:p>
      <w:pPr/>
      <w:r>
        <w:rPr/>
        <w:t xml:space="preserve">Ön Lisans</w:t>
      </w:r>
    </w:p>
    <w:p>
      <w:pPr>
        <w:spacing w:before="120"/>
      </w:pPr>
      <w:r>
        <w:rPr>
          <w:b w:val="1"/>
          <w:bCs w:val="1"/>
        </w:rPr>
        <w:t xml:space="preserve">Kabul ve Kayıt Koşulları</w:t>
      </w:r>
    </w:p>
    <w:p>
      <w:pPr/>
      <w:r>
        <w:rPr/>
        <w:t xml:space="preserve">ÖSYM tarafından yapılan sınav sonuçlarına göre yerleştirme yapılmaktadır.</w:t>
      </w:r>
    </w:p>
    <w:p>
      <w:pPr>
        <w:spacing w:before="120"/>
      </w:pPr>
      <w:r>
        <w:rPr>
          <w:b w:val="1"/>
          <w:bCs w:val="1"/>
        </w:rPr>
        <w:t xml:space="preserve">Önceki Öğrenmenin Tanınması</w:t>
      </w:r>
    </w:p>
    <w:p>
      <w:pPr/>
      <w:r>
        <w:rPr/>
        <w:t xml:space="preserve">Toros Üniversitesinde öğrenim gören öğrenciler bazı derslerden belirli yönetmelikler çerçevesinde muaf olabilirler. İlgili yüksekokul/fakülte/enstitü yönetim kurulu tarafından ders içeriğinin onaylanması ve süresi içinde başvurulması durumunda öğrenciler, derslerden muaf tutulacaktır.</w:t>
      </w:r>
    </w:p>
    <w:p>
      <w:pPr>
        <w:spacing w:before="120"/>
      </w:pPr>
      <w:r>
        <w:rPr>
          <w:b w:val="1"/>
          <w:bCs w:val="1"/>
        </w:rPr>
        <w:t xml:space="preserve">Yeterlilik Koşulları ve Kuralları</w:t>
      </w:r>
    </w:p>
    <w:p>
      <w:pPr/>
      <w:r>
        <w:rPr/>
        <w:t xml:space="preserve">Program süresi 2 yıldır. ECTS toplam kredisi 120 olan derslerden başarılı olan ve GANO'su 2.00'ın üzerinde olan öğrenciler mezun olmaya hak kazanır.</w:t>
      </w:r>
    </w:p>
    <w:p>
      <w:pPr>
        <w:spacing w:before="120"/>
      </w:pPr>
      <w:r>
        <w:rPr>
          <w:b w:val="1"/>
          <w:bCs w:val="1"/>
        </w:rPr>
        <w:t xml:space="preserve">Program Profili</w:t>
      </w:r>
    </w:p>
    <w:p>
      <w:pPr/>
      <w:r>
        <w:rPr/>
        <w:t xml:space="preserve">Mahkeme Büro Hizmetleri Programı dört yarıyıl öğretim hizmeti vermektedir. Öğrenciler her yarıyıl 30 AKTS ders almaktadır. Öğretim planı teorik ve mesleki uygulama derslerinden oluşmaktadır.</w:t>
      </w:r>
    </w:p>
    <w:p>
      <w:pPr>
        <w:spacing w:before="120"/>
      </w:pPr>
      <w:r>
        <w:rPr>
          <w:b w:val="1"/>
          <w:bCs w:val="1"/>
        </w:rPr>
        <w:t xml:space="preserve">İstihdam Olanakları</w:t>
      </w:r>
    </w:p>
    <w:p>
      <w:pPr/>
      <w:r>
        <w:rPr/>
        <w:t xml:space="preserve">Mahkeme Büro Hizmetleri Programı mezunları "Yardımcı Mahkeme Elemanı" olarak başta Adalet Bakanlığı olmak üzere kamu kurum ve kuruluşlarında, Özel sektör ve STK'larda çalışma olanaklarına sahiptir.</w:t>
      </w:r>
    </w:p>
    <w:p>
      <w:pPr>
        <w:spacing w:before="120"/>
      </w:pPr>
      <w:r>
        <w:rPr>
          <w:b w:val="1"/>
          <w:bCs w:val="1"/>
        </w:rPr>
        <w:t xml:space="preserve">Üst Derece Programlarına Geçit</w:t>
      </w:r>
    </w:p>
    <w:p>
      <w:pPr/>
      <w:r>
        <w:rPr/>
        <w:t xml:space="preserve">Öğrenci Seçme ve Yerleştirme Merkezi tarafından gerçekleştirilen Dikey Geçiş Sınavı’nda yeterli puanı almak koşuluyla alanıyla ilgili lisans programlarına ya da Uzaktan Eğitim Sistemleri’nin lisans tamamlama programlarına başvurabilir.</w:t>
      </w:r>
    </w:p>
    <w:p>
      <w:pPr>
        <w:spacing w:before="120"/>
      </w:pPr>
      <w:r>
        <w:rPr>
          <w:b w:val="1"/>
          <w:bCs w:val="1"/>
        </w:rPr>
        <w:t xml:space="preserve">Sınavlar, Ölçme ve Değerlendirme</w:t>
      </w:r>
    </w:p>
    <w:p>
      <w:pPr/>
      <w:r>
        <w:rPr/>
        <w:t xml:space="preserve">Genel olarak Ara sınav %40 Final %60</w:t>
      </w:r>
    </w:p>
    <w:p>
      <w:pPr>
        <w:spacing w:before="120"/>
      </w:pPr>
      <w:r>
        <w:rPr>
          <w:b w:val="1"/>
          <w:bCs w:val="1"/>
        </w:rPr>
        <w:t xml:space="preserve">Mezuniyet Koşulları</w:t>
      </w:r>
    </w:p>
    <w:p>
      <w:pPr/>
      <w:r>
        <w:rPr/>
        <w:t xml:space="preserve">Kayıtlı olduğu öğretim programının ders, uygulama, staj gibi tüm gereklerini başarı ile tamamlayan ve GANO'su 2.00 veya üzeri olan öğrenciler diploma almaya hak kazanır.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Bahçelievler Kampüsü, 1857 Sokak, No:12, 33140 Yenişehir/Mersin, Türkiye</w:t>
      </w:r>
    </w:p>
    <w:p>
      <w:pPr>
        <w:spacing w:before="120"/>
      </w:pPr>
      <w:r>
        <w:rPr>
          <w:b w:val="1"/>
          <w:bCs w:val="1"/>
        </w:rPr>
        <w:t xml:space="preserve">Bölüm Olanakları</w:t>
      </w:r>
    </w:p>
    <w:p>
      <w:pPr/>
      <w:r>
        <w:rPr/>
        <w:t xml:space="preserve">Mahkeme Büro Hizmetleri Programında dört yarıyıl boyunca öğrencilerini teorik ve uygulama dersleri ile hukuki ve mesleki bilgi, beceri ve yeterliliklerle donatmaktadır. Öğrenciler teorik dersler yanı sıra mesleki uygulama dersleri ile iş deneyimine sahip olarak mezun edilmektedir.</w:t>
      </w:r>
    </w:p>
    <w:p>
      <w:pPr>
        <w:pStyle w:val="Heading2"/>
      </w:pPr>
      <w:bookmarkStart w:id="2" w:name="_Toc2"/>
      <w:r>
        <w:t>Program outcomes</w:t>
      </w:r>
      <w:bookmarkEnd w:id="2"/>
    </w:p>
    <w:p>
      <w:pPr>
        <w:spacing w:after="60"/>
      </w:pPr>
      <w:r>
        <w:rPr/>
        <w:t xml:space="preserve">1. Başlıca hukuk disiplinlerinin temel kavramları konusunda bilgiye sahip olur. (BİLGİ - Kuramsal Olgusal)</w:t>
      </w:r>
    </w:p>
    <w:p>
      <w:pPr>
        <w:spacing w:after="60"/>
      </w:pPr>
      <w:r>
        <w:rPr/>
        <w:t xml:space="preserve">2. Hukuk alanında araştırma ve yorumlama tekniklerini temel seviyede kullanır. (BİLGİ - Kuramsal Olgusal)</w:t>
      </w:r>
    </w:p>
    <w:p>
      <w:pPr>
        <w:spacing w:after="60"/>
      </w:pPr>
      <w:r>
        <w:rPr/>
        <w:t xml:space="preserve">3. Yargı kararlarını ve temel hukuk metinlerini asgari düzeyde inceleyebilir ve değerlendirir. (BİLGİ - Kuramsal Olgusal)</w:t>
      </w:r>
    </w:p>
    <w:p>
      <w:pPr>
        <w:spacing w:after="60"/>
      </w:pPr>
      <w:r>
        <w:rPr/>
        <w:t xml:space="preserve">4. Büro hizmetlerinin kapsamını ve içeriğini bilir (BİLGİ - Kuramsal Olgusal)</w:t>
      </w:r>
    </w:p>
    <w:p>
      <w:pPr>
        <w:spacing w:after="60"/>
      </w:pPr>
      <w:r>
        <w:rPr/>
        <w:t xml:space="preserve">5. Hukuk biliminin ve mahkeme uygulamalarının öğrenme sürecinin süreklilik gerektirdiği bilinciyle bu alandaki güncel gelişmeleri takip etme yetkisi kazanır. (BİLGİ - Kuramsal Olgusal)</w:t>
      </w:r>
    </w:p>
    <w:p>
      <w:pPr>
        <w:spacing w:after="60"/>
      </w:pPr>
      <w:r>
        <w:rPr/>
        <w:t xml:space="preserve">6. Mesleki ortamlarda sözlü ve yazılı biçimde kendini yetkin şekilde ifade eder. (BİLGİ - Kuramsal Olgusal)</w:t>
      </w:r>
    </w:p>
    <w:p>
      <w:pPr>
        <w:spacing w:after="60"/>
      </w:pPr>
      <w:r>
        <w:rPr/>
        <w:t xml:space="preserve">7. Klavye türlerine ilişkin olarak on parmak hızlı ve hatasız yazı yazma becerileri geliştirir. (BİLGİ - Kuramsal Olgusal)</w:t>
      </w:r>
    </w:p>
    <w:p>
      <w:pPr>
        <w:spacing w:after="60"/>
      </w:pPr>
      <w:r>
        <w:rPr/>
        <w:t xml:space="preserve">8. Hukuk ve adalet sektöründeki araştırma, yazışma, haberleşme, dava ve dosya takip etme gibi işlemleri bilişim tekniklerini kullanarak yapar. (BİLGİ - Kuramsal Olgusal)</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ING101</w:t>
            </w:r>
          </w:p>
        </w:tc>
        <w:tc>
          <w:tcPr>
            <w:tcW w:w="4000" w:type="dxa"/>
            <w:noWrap/>
          </w:tcPr>
          <w:p>
            <w:pPr/>
            <w:r>
              <w:rPr/>
              <w:t xml:space="preserve">ENGLISH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KRY101</w:t>
            </w:r>
          </w:p>
        </w:tc>
        <w:tc>
          <w:tcPr>
            <w:tcW w:w="4000" w:type="dxa"/>
            <w:noWrap/>
          </w:tcPr>
          <w:p>
            <w:pPr/>
            <w:r>
              <w:rPr/>
              <w:t xml:space="preserve">CAREER PLANNING</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MBH103</w:t>
            </w:r>
          </w:p>
        </w:tc>
        <w:tc>
          <w:tcPr>
            <w:tcW w:w="4000" w:type="dxa"/>
            <w:noWrap/>
          </w:tcPr>
          <w:p>
            <w:pPr/>
            <w:r>
              <w:rPr/>
              <w:t xml:space="preserve">TÜRK ANAYASA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MBH105</w:t>
            </w:r>
          </w:p>
        </w:tc>
        <w:tc>
          <w:tcPr>
            <w:tcW w:w="4000" w:type="dxa"/>
            <w:noWrap/>
          </w:tcPr>
          <w:p>
            <w:pPr/>
            <w:r>
              <w:rPr/>
              <w:t xml:space="preserve">HUKUKUN TEMEL KAVRAMLARI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MBH109</w:t>
            </w:r>
          </w:p>
        </w:tc>
        <w:tc>
          <w:tcPr>
            <w:tcW w:w="4000" w:type="dxa"/>
            <w:noWrap/>
          </w:tcPr>
          <w:p>
            <w:pPr/>
            <w:r>
              <w:rPr/>
              <w:t xml:space="preserve">BÜRO YÖNETİMİ VE SEKRETERLİK BİLGİSİ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ATA101</w:t>
            </w:r>
          </w:p>
        </w:tc>
        <w:tc>
          <w:tcPr>
            <w:tcW w:w="4000" w:type="dxa"/>
            <w:noWrap/>
          </w:tcPr>
          <w:p>
            <w:pPr/>
            <w:r>
              <w:rPr/>
              <w:t xml:space="preserve">ATATURK'S PRINCIPLES AND REVOLUTION HISTORY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TD101</w:t>
            </w:r>
          </w:p>
        </w:tc>
        <w:tc>
          <w:tcPr>
            <w:tcW w:w="4000" w:type="dxa"/>
            <w:noWrap/>
          </w:tcPr>
          <w:p>
            <w:pPr/>
            <w:r>
              <w:rPr/>
              <w:t xml:space="preserve">TURKISH LANGUAGE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MBH137</w:t>
            </w:r>
          </w:p>
        </w:tc>
        <w:tc>
          <w:tcPr>
            <w:tcW w:w="4000" w:type="dxa"/>
            <w:noWrap/>
          </w:tcPr>
          <w:p>
            <w:pPr/>
            <w:r>
              <w:rPr/>
              <w:t xml:space="preserve">TEMEL BİLGİ TEKNOLOJİLERİ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MBH139</w:t>
            </w:r>
          </w:p>
        </w:tc>
        <w:tc>
          <w:tcPr>
            <w:tcW w:w="4000" w:type="dxa"/>
            <w:noWrap/>
          </w:tcPr>
          <w:p>
            <w:pPr/>
            <w:r>
              <w:rPr/>
              <w:t xml:space="preserve">MEDENİ HUKUK</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MBH141</w:t>
            </w:r>
          </w:p>
        </w:tc>
        <w:tc>
          <w:tcPr>
            <w:tcW w:w="4000" w:type="dxa"/>
            <w:noWrap/>
          </w:tcPr>
          <w:p>
            <w:pPr/>
            <w:r>
              <w:rPr/>
              <w:t xml:space="preserve">ADALET PSİKOLOJİSİ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MBH111</w:t>
            </w:r>
          </w:p>
        </w:tc>
        <w:tc>
          <w:tcPr>
            <w:tcW w:w="4000" w:type="dxa"/>
            <w:noWrap/>
          </w:tcPr>
          <w:p>
            <w:pPr/>
            <w:r>
              <w:rPr/>
              <w:t xml:space="preserve">HUKUK DİLİ VE ADLİ YAZIŞMALAR</w:t>
            </w:r>
          </w:p>
        </w:tc>
        <w:tc>
          <w:tcPr>
            <w:tcW w:w="1100" w:type="dxa"/>
            <w:noWrap/>
          </w:tcPr>
          <w:p>
            <w:pPr/>
            <w:r>
              <w:rPr/>
              <w:t xml:space="preserve">Seçmeli Ders 1. Yarıyıl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 153</w:t>
            </w:r>
          </w:p>
        </w:tc>
        <w:tc>
          <w:tcPr>
            <w:tcW w:w="4000" w:type="dxa"/>
            <w:noWrap/>
          </w:tcPr>
          <w:p>
            <w:pPr/>
            <w:r>
              <w:rPr/>
              <w:t xml:space="preserve">VOLUNTEER WORK</w:t>
            </w:r>
          </w:p>
        </w:tc>
        <w:tc>
          <w:tcPr>
            <w:tcW w:w="1100" w:type="dxa"/>
            <w:noWrap/>
          </w:tcPr>
          <w:p>
            <w:pPr/>
            <w:r>
              <w:rPr/>
              <w:t xml:space="preserve">Seçmeli Ders 1. Yarıyıl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 163</w:t>
            </w:r>
          </w:p>
        </w:tc>
        <w:tc>
          <w:tcPr>
            <w:tcW w:w="4000" w:type="dxa"/>
            <w:noWrap/>
          </w:tcPr>
          <w:p>
            <w:pPr/>
            <w:r>
              <w:rPr/>
              <w:t xml:space="preserve">ENVIRONMENTAL LAW</w:t>
            </w:r>
          </w:p>
        </w:tc>
        <w:tc>
          <w:tcPr>
            <w:tcW w:w="1100" w:type="dxa"/>
            <w:noWrap/>
          </w:tcPr>
          <w:p>
            <w:pPr/>
            <w:r>
              <w:rPr/>
              <w:t xml:space="preserve">Seçmeli Ders 1. Yarıyıl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MBH120</w:t>
            </w:r>
          </w:p>
        </w:tc>
        <w:tc>
          <w:tcPr>
            <w:tcW w:w="4000" w:type="dxa"/>
            <w:noWrap/>
          </w:tcPr>
          <w:p>
            <w:pPr/>
            <w:r>
              <w:rPr/>
              <w:t xml:space="preserve">KLAVYE KULLANIMI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MBH122</w:t>
            </w:r>
          </w:p>
        </w:tc>
        <w:tc>
          <w:tcPr>
            <w:tcW w:w="4000" w:type="dxa"/>
            <w:noWrap/>
          </w:tcPr>
          <w:p>
            <w:pPr/>
            <w:r>
              <w:rPr/>
              <w:t xml:space="preserve">KALEM MEVZUATI VE TEBLİGAT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TD102</w:t>
            </w:r>
          </w:p>
        </w:tc>
        <w:tc>
          <w:tcPr>
            <w:tcW w:w="4000" w:type="dxa"/>
            <w:noWrap/>
          </w:tcPr>
          <w:p>
            <w:pPr/>
            <w:r>
              <w:rPr/>
              <w:t xml:space="preserve">TURKISH LANGUAGE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ATA102</w:t>
            </w:r>
          </w:p>
        </w:tc>
        <w:tc>
          <w:tcPr>
            <w:tcW w:w="4000" w:type="dxa"/>
            <w:noWrap/>
          </w:tcPr>
          <w:p>
            <w:pPr/>
            <w:r>
              <w:rPr/>
              <w:t xml:space="preserve">ATATURK'S PRINCIPLES AND REVOLUTION HISTORY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ING102</w:t>
            </w:r>
          </w:p>
        </w:tc>
        <w:tc>
          <w:tcPr>
            <w:tcW w:w="4000" w:type="dxa"/>
            <w:noWrap/>
          </w:tcPr>
          <w:p>
            <w:pPr/>
            <w:r>
              <w:rPr/>
              <w:t xml:space="preserve">ENGLISH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MBH106</w:t>
            </w:r>
          </w:p>
        </w:tc>
        <w:tc>
          <w:tcPr>
            <w:tcW w:w="4000" w:type="dxa"/>
            <w:noWrap/>
          </w:tcPr>
          <w:p>
            <w:pPr/>
            <w:r>
              <w:rPr/>
              <w:t xml:space="preserve">CEZA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MBH110</w:t>
            </w:r>
          </w:p>
        </w:tc>
        <w:tc>
          <w:tcPr>
            <w:tcW w:w="4000" w:type="dxa"/>
            <w:noWrap/>
          </w:tcPr>
          <w:p>
            <w:pPr/>
            <w:r>
              <w:rPr/>
              <w:t xml:space="preserve">İNSAN HAKLARI VE KAMU ÖZGÜRLÜKLERİ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MBH114</w:t>
            </w:r>
          </w:p>
        </w:tc>
        <w:tc>
          <w:tcPr>
            <w:tcW w:w="4000" w:type="dxa"/>
            <w:noWrap/>
          </w:tcPr>
          <w:p>
            <w:pPr/>
            <w:r>
              <w:rPr/>
              <w:t xml:space="preserve">MEDENİ USUL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MBH116</w:t>
            </w:r>
          </w:p>
        </w:tc>
        <w:tc>
          <w:tcPr>
            <w:tcW w:w="4000" w:type="dxa"/>
            <w:noWrap/>
          </w:tcPr>
          <w:p>
            <w:pPr/>
            <w:r>
              <w:rPr/>
              <w:t xml:space="preserve">BORÇLAR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MBH118</w:t>
            </w:r>
          </w:p>
        </w:tc>
        <w:tc>
          <w:tcPr>
            <w:tcW w:w="4000" w:type="dxa"/>
            <w:noWrap/>
          </w:tcPr>
          <w:p>
            <w:pPr/>
            <w:r>
              <w:rPr/>
              <w:t xml:space="preserve">PROTOKOL VE SOSYAL DAVRANIŞ KURALLARI</w:t>
            </w:r>
          </w:p>
        </w:tc>
        <w:tc>
          <w:tcPr>
            <w:tcW w:w="1100" w:type="dxa"/>
            <w:noWrap/>
          </w:tcPr>
          <w:p>
            <w:pPr/>
            <w:r>
              <w:rPr/>
              <w:t xml:space="preserve">SEÇMELİ DERS 2. Yarıyııl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MBH124</w:t>
            </w:r>
          </w:p>
        </w:tc>
        <w:tc>
          <w:tcPr>
            <w:tcW w:w="4000" w:type="dxa"/>
            <w:noWrap/>
          </w:tcPr>
          <w:p>
            <w:pPr/>
            <w:r>
              <w:rPr/>
              <w:t xml:space="preserve">İNSAN İLİŞKİLERİ VE İLETİŞİM</w:t>
            </w:r>
          </w:p>
        </w:tc>
        <w:tc>
          <w:tcPr>
            <w:tcW w:w="1100" w:type="dxa"/>
            <w:noWrap/>
          </w:tcPr>
          <w:p>
            <w:pPr/>
            <w:r>
              <w:rPr/>
              <w:t xml:space="preserve">SEÇMELİ DERS 2. Yarıyııl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MBH126</w:t>
            </w:r>
          </w:p>
        </w:tc>
        <w:tc>
          <w:tcPr>
            <w:tcW w:w="4000" w:type="dxa"/>
            <w:noWrap/>
          </w:tcPr>
          <w:p>
            <w:pPr/>
            <w:r>
              <w:rPr/>
              <w:t xml:space="preserve">YAPAY ZEKA VE HUKUK</w:t>
            </w:r>
          </w:p>
        </w:tc>
        <w:tc>
          <w:tcPr>
            <w:tcW w:w="1100" w:type="dxa"/>
            <w:noWrap/>
          </w:tcPr>
          <w:p>
            <w:pPr/>
            <w:r>
              <w:rPr/>
              <w:t xml:space="preserve">SEÇMELİ DERS 2. Yarıyııl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MBH128</w:t>
            </w:r>
          </w:p>
        </w:tc>
        <w:tc>
          <w:tcPr>
            <w:tcW w:w="4000" w:type="dxa"/>
            <w:noWrap/>
          </w:tcPr>
          <w:p>
            <w:pPr/>
            <w:r>
              <w:rPr/>
              <w:t xml:space="preserve">ARAŞTIRMA YÖNTEM VE TEKNİKLERİ</w:t>
            </w:r>
          </w:p>
        </w:tc>
        <w:tc>
          <w:tcPr>
            <w:tcW w:w="1100" w:type="dxa"/>
            <w:noWrap/>
          </w:tcPr>
          <w:p>
            <w:pPr/>
            <w:r>
              <w:rPr/>
              <w:t xml:space="preserve">SEÇMELİ DERS 2. Yarıyııl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 174</w:t>
            </w:r>
          </w:p>
        </w:tc>
        <w:tc>
          <w:tcPr>
            <w:tcW w:w="4000" w:type="dxa"/>
            <w:noWrap/>
          </w:tcPr>
          <w:p>
            <w:pPr/>
            <w:r>
              <w:rPr/>
              <w:t xml:space="preserve">PROFESSIONAL ENGLISH</w:t>
            </w:r>
          </w:p>
        </w:tc>
        <w:tc>
          <w:tcPr>
            <w:tcW w:w="1100" w:type="dxa"/>
            <w:noWrap/>
          </w:tcPr>
          <w:p>
            <w:pPr/>
            <w:r>
              <w:rPr/>
              <w:t xml:space="preserve">SEÇMELİ DERS 2. Yarıyııl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 184</w:t>
            </w:r>
          </w:p>
        </w:tc>
        <w:tc>
          <w:tcPr>
            <w:tcW w:w="4000" w:type="dxa"/>
            <w:noWrap/>
          </w:tcPr>
          <w:p>
            <w:pPr/>
            <w:r>
              <w:rPr/>
              <w:t xml:space="preserve">CIVIL SERVANT LAW</w:t>
            </w:r>
          </w:p>
        </w:tc>
        <w:tc>
          <w:tcPr>
            <w:tcW w:w="1100" w:type="dxa"/>
            <w:noWrap/>
          </w:tcPr>
          <w:p>
            <w:pPr/>
            <w:r>
              <w:rPr/>
              <w:t xml:space="preserve">SEÇMELİ DERS 2. Yarıyııl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 190</w:t>
            </w:r>
          </w:p>
        </w:tc>
        <w:tc>
          <w:tcPr>
            <w:tcW w:w="4000" w:type="dxa"/>
            <w:noWrap/>
          </w:tcPr>
          <w:p>
            <w:pPr/>
            <w:r>
              <w:rPr/>
              <w:t xml:space="preserve">OCCUPATIONAL HEALTH AND SAFETY</w:t>
            </w:r>
          </w:p>
        </w:tc>
        <w:tc>
          <w:tcPr>
            <w:tcW w:w="1100" w:type="dxa"/>
            <w:noWrap/>
          </w:tcPr>
          <w:p>
            <w:pPr/>
            <w:r>
              <w:rPr/>
              <w:t xml:space="preserve">SEÇMELİ DERS 2. Yarıyııl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 192</w:t>
            </w:r>
          </w:p>
        </w:tc>
        <w:tc>
          <w:tcPr>
            <w:tcW w:w="4000" w:type="dxa"/>
            <w:noWrap/>
          </w:tcPr>
          <w:p>
            <w:pPr/>
            <w:r>
              <w:rPr/>
              <w:t xml:space="preserve">ENTREPRENEURSHIP</w:t>
            </w:r>
          </w:p>
        </w:tc>
        <w:tc>
          <w:tcPr>
            <w:tcW w:w="1100" w:type="dxa"/>
            <w:noWrap/>
          </w:tcPr>
          <w:p>
            <w:pPr/>
            <w:r>
              <w:rPr/>
              <w:t xml:space="preserve">SEÇMELİ DERS 2. Yarıyııl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6" w:name="_Toc6"/>
      <w:r>
        <w:t>Semester 3</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MBH207</w:t>
            </w:r>
          </w:p>
        </w:tc>
        <w:tc>
          <w:tcPr>
            <w:tcW w:w="4000" w:type="dxa"/>
            <w:noWrap/>
          </w:tcPr>
          <w:p>
            <w:pPr/>
            <w:r>
              <w:rPr/>
              <w:t xml:space="preserve">UYAP</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MBH209</w:t>
            </w:r>
          </w:p>
        </w:tc>
        <w:tc>
          <w:tcPr>
            <w:tcW w:w="4000" w:type="dxa"/>
            <w:noWrap/>
          </w:tcPr>
          <w:p>
            <w:pPr/>
            <w:r>
              <w:rPr/>
              <w:t xml:space="preserve">VERGİ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MBH211</w:t>
            </w:r>
          </w:p>
        </w:tc>
        <w:tc>
          <w:tcPr>
            <w:tcW w:w="4000" w:type="dxa"/>
            <w:noWrap/>
          </w:tcPr>
          <w:p>
            <w:pPr/>
            <w:r>
              <w:rPr/>
              <w:t xml:space="preserve">İDARE HUKUKU VE YARGISI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MBH213</w:t>
            </w:r>
          </w:p>
        </w:tc>
        <w:tc>
          <w:tcPr>
            <w:tcW w:w="4000" w:type="dxa"/>
            <w:noWrap/>
          </w:tcPr>
          <w:p>
            <w:pPr/>
            <w:r>
              <w:rPr/>
              <w:t xml:space="preserve">İCRA VE İFLAS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MBH215</w:t>
            </w:r>
          </w:p>
        </w:tc>
        <w:tc>
          <w:tcPr>
            <w:tcW w:w="4000" w:type="dxa"/>
            <w:noWrap/>
          </w:tcPr>
          <w:p>
            <w:pPr/>
            <w:r>
              <w:rPr/>
              <w:t xml:space="preserve">CEZA USUL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MBH217</w:t>
            </w:r>
          </w:p>
        </w:tc>
        <w:tc>
          <w:tcPr>
            <w:tcW w:w="4000" w:type="dxa"/>
            <w:noWrap/>
          </w:tcPr>
          <w:p>
            <w:pPr/>
            <w:r>
              <w:rPr/>
              <w:t xml:space="preserve">CEZAEVİ YÖNETİMİ VE İNFAZ HUKUKU BİLGİSİ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MBH201</w:t>
            </w:r>
          </w:p>
        </w:tc>
        <w:tc>
          <w:tcPr>
            <w:tcW w:w="4000" w:type="dxa"/>
            <w:noWrap/>
          </w:tcPr>
          <w:p>
            <w:pPr/>
            <w:r>
              <w:rPr/>
              <w:t xml:space="preserve">İŞ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MBH203</w:t>
            </w:r>
          </w:p>
        </w:tc>
        <w:tc>
          <w:tcPr>
            <w:tcW w:w="4000" w:type="dxa"/>
            <w:noWrap/>
          </w:tcPr>
          <w:p>
            <w:pPr/>
            <w:r>
              <w:rPr/>
              <w:t xml:space="preserve">DOSYALAMA VE ARŞİVLEME</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MBH205</w:t>
            </w:r>
          </w:p>
        </w:tc>
        <w:tc>
          <w:tcPr>
            <w:tcW w:w="4000" w:type="dxa"/>
            <w:noWrap/>
          </w:tcPr>
          <w:p>
            <w:pPr/>
            <w:r>
              <w:rPr/>
              <w:t xml:space="preserve">TİCARET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MBH229</w:t>
            </w:r>
          </w:p>
        </w:tc>
        <w:tc>
          <w:tcPr>
            <w:tcW w:w="4000" w:type="dxa"/>
            <w:noWrap/>
          </w:tcPr>
          <w:p>
            <w:pPr/>
            <w:r>
              <w:rPr/>
              <w:t xml:space="preserve">NOTERLİK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MBH223</w:t>
            </w:r>
          </w:p>
        </w:tc>
        <w:tc>
          <w:tcPr>
            <w:tcW w:w="4000" w:type="dxa"/>
            <w:noWrap/>
          </w:tcPr>
          <w:p>
            <w:pPr/>
            <w:r>
              <w:rPr/>
              <w:t xml:space="preserve">İŞLETME</w:t>
            </w:r>
          </w:p>
        </w:tc>
        <w:tc>
          <w:tcPr>
            <w:tcW w:w="1100" w:type="dxa"/>
            <w:noWrap/>
          </w:tcPr>
          <w:p>
            <w:pPr/>
            <w:r>
              <w:rPr/>
              <w:t xml:space="preserve">SEÇMELİ DERS 3. Yarıyııl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MBH225</w:t>
            </w:r>
          </w:p>
        </w:tc>
        <w:tc>
          <w:tcPr>
            <w:tcW w:w="4000" w:type="dxa"/>
            <w:noWrap/>
          </w:tcPr>
          <w:p>
            <w:pPr/>
            <w:r>
              <w:rPr/>
              <w:t xml:space="preserve">TÜKETİCİ HUKUKU</w:t>
            </w:r>
          </w:p>
        </w:tc>
        <w:tc>
          <w:tcPr>
            <w:tcW w:w="1100" w:type="dxa"/>
            <w:noWrap/>
          </w:tcPr>
          <w:p>
            <w:pPr/>
            <w:r>
              <w:rPr/>
              <w:t xml:space="preserve">SEÇMELİ DERS 3. Yarıyııl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MBH227</w:t>
            </w:r>
          </w:p>
        </w:tc>
        <w:tc>
          <w:tcPr>
            <w:tcW w:w="4000" w:type="dxa"/>
            <w:noWrap/>
          </w:tcPr>
          <w:p>
            <w:pPr/>
            <w:r>
              <w:rPr/>
              <w:t xml:space="preserve">PROJE GELİŞTİRME</w:t>
            </w:r>
          </w:p>
        </w:tc>
        <w:tc>
          <w:tcPr>
            <w:tcW w:w="1100" w:type="dxa"/>
            <w:noWrap/>
          </w:tcPr>
          <w:p>
            <w:pPr/>
            <w:r>
              <w:rPr/>
              <w:t xml:space="preserve">SEÇMELİ DERS 3. Yarıyııl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7" w:name="_Toc7"/>
      <w:r>
        <w:t>Semester 4</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MBH230</w:t>
            </w:r>
          </w:p>
        </w:tc>
        <w:tc>
          <w:tcPr>
            <w:tcW w:w="4000" w:type="dxa"/>
            <w:noWrap/>
          </w:tcPr>
          <w:p>
            <w:pPr/>
            <w:r>
              <w:rPr/>
              <w:t xml:space="preserve">MESLEKİ UYGULAMA</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10</w:t>
            </w:r>
          </w:p>
        </w:tc>
        <w:tc>
          <w:tcPr>
            <w:tcW w:w="700" w:type="dxa"/>
            <w:noWrap/>
          </w:tcPr>
          <w:p>
            <w:pPr/>
            <w:r>
              <w:rPr/>
              <w:t xml:space="preserve">30</w:t>
            </w:r>
          </w:p>
        </w:tc>
      </w:tr>
    </w:tbl>
    <w:p>
      <w:pPr>
        <w:pStyle w:val="Heading3"/>
      </w:pPr>
      <w:bookmarkStart w:id="8" w:name="_Toc8"/>
      <w:r>
        <w:t>Other elective courses</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ADD106</w:t>
            </w:r>
          </w:p>
        </w:tc>
        <w:tc>
          <w:tcPr>
            <w:tcW w:w="4000" w:type="dxa"/>
            <w:noWrap/>
          </w:tcPr>
          <w:p>
            <w:pPr/>
            <w:r>
              <w:rPr/>
              <w:t xml:space="preserve">COMMUNITY ORAL AND DENTAL HEALTH</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ADD108</w:t>
            </w:r>
          </w:p>
        </w:tc>
        <w:tc>
          <w:tcPr>
            <w:tcW w:w="4000" w:type="dxa"/>
            <w:noWrap/>
          </w:tcPr>
          <w:p>
            <w:pPr/>
            <w:r>
              <w:rPr/>
              <w:t xml:space="preserve">SEXUAL HEALTH</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ENTREPRENEURSHIP AND INNOVATION</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ADD116</w:t>
            </w:r>
          </w:p>
        </w:tc>
        <w:tc>
          <w:tcPr>
            <w:tcW w:w="4000" w:type="dxa"/>
            <w:noWrap/>
          </w:tcPr>
          <w:p>
            <w:pPr/>
            <w:r>
              <w:rPr/>
              <w:t xml:space="preserve">PHOTO READINGS</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PROGRAMMING</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GENERAL LAW</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ADD168</w:t>
            </w:r>
          </w:p>
        </w:tc>
        <w:tc>
          <w:tcPr>
            <w:tcW w:w="4000" w:type="dxa"/>
            <w:noWrap/>
          </w:tcPr>
          <w:p>
            <w:pPr/>
            <w:r>
              <w:rPr/>
              <w:t xml:space="preserve">İŞ HUKUKU</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ADD170</w:t>
            </w:r>
          </w:p>
        </w:tc>
        <w:tc>
          <w:tcPr>
            <w:tcW w:w="4000" w:type="dxa"/>
            <w:noWrap/>
          </w:tcPr>
          <w:p>
            <w:pPr/>
            <w:r>
              <w:rPr/>
              <w:t xml:space="preserve">YAPAY ZEKA</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2026-10-26T15:51:53+03:00</dcterms:created>
  <dcterms:modified xsi:type="dcterms:W3CDTF">2026-10-26T15:51:53+03:00</dcterms:modified>
</cp:coreProperties>
</file>

<file path=docProps/custom.xml><?xml version="1.0" encoding="utf-8"?>
<Properties xmlns="http://schemas.openxmlformats.org/officeDocument/2006/custom-properties" xmlns:vt="http://schemas.openxmlformats.org/officeDocument/2006/docPropsVTypes"/>
</file>