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TÜKETİCİ HUKUKU</w:t>
      </w:r>
      <w:bookmarkEnd w:id="0"/>
    </w:p>
    <w:p>
      <w:pPr/>
      <w:r>
        <w:rPr>
          <w:color w:val="5B6577"/>
        </w:rPr>
        <w:t xml:space="preserve">MBH225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w:t>
            </w:r>
          </w:p>
        </w:tc>
      </w:tr>
    </w:tbl>
    <w:p>
      <w:pPr>
        <w:pStyle w:val="Heading2"/>
      </w:pPr>
      <w:bookmarkStart w:id="2" w:name="_Toc2"/>
      <w:r>
        <w:t>Course objectives</w:t>
      </w:r>
      <w:bookmarkEnd w:id="2"/>
    </w:p>
    <w:p>
      <w:pPr>
        <w:spacing w:after="80"/>
      </w:pPr>
      <w:r>
        <w:rPr/>
        <w:t xml:space="preserve">Öğrenicilere tüketici haklarının neler olduğunu öğretmek.</w:t>
      </w:r>
    </w:p>
    <w:p>
      <w:pPr>
        <w:pStyle w:val="Heading2"/>
      </w:pPr>
      <w:bookmarkStart w:id="3" w:name="_Toc3"/>
      <w:r>
        <w:t>Course content</w:t>
      </w:r>
      <w:bookmarkEnd w:id="3"/>
    </w:p>
    <w:p>
      <w:pPr>
        <w:spacing w:after="80"/>
      </w:pPr>
      <w:r>
        <w:rPr/>
        <w:t xml:space="preserve">Tüketici Kavramı ve Tanımı, Tüketicinin Korunması Hakkındaki Kanun'un Kapsamı, Tüketici Hukukunun Genel Çerçevesi, Ayıplı Mal ve Hizmetler, Ayıplı Mal ve Hizmet Nedeniyle Tüketici Hakları, Ayıplı Malın Neden Olduğu Zararlardan Sorumluluk, Aldatıcı reklamlara Karşı Tüketicinin Korunması, Haksız Sözleşme Koşullarına Karşı Tüketicinin Korunması, Tüketici Kredilerinde Tüketicinin Korunması, Kredi Kartları, Kapıdan ve Mesafeli Tüketici İşlemleri, Kampanyalı, Promosyonlu Sözleşmeler ve Abonelik Sözleşmeleri, Tatil Amaçlı Sözleşmeler</w:t>
      </w:r>
    </w:p>
    <w:p>
      <w:pPr>
        <w:pStyle w:val="Heading2"/>
      </w:pPr>
      <w:bookmarkStart w:id="4" w:name="_Toc4"/>
      <w:r>
        <w:t>Resources</w:t>
      </w:r>
      <w:bookmarkEnd w:id="4"/>
    </w:p>
    <w:p>
      <w:pPr>
        <w:spacing w:after="80"/>
      </w:pPr>
      <w:r>
        <w:rPr/>
        <w:t xml:space="preserve">Tüketici Hukuku Dersleri</w:t>
      </w:r>
    </w:p>
    <w:p>
      <w:pPr>
        <w:spacing w:after="80"/>
      </w:pPr>
      <w:r>
        <w:rPr/>
        <w:t xml:space="preserve">Yazar: Şebnem Akipek Öcal, İlhan Kara</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Tüketici Kavramı ve Tanımı</w:t>
      </w:r>
    </w:p>
    <w:p>
      <w:pPr>
        <w:spacing w:after="60"/>
      </w:pPr>
      <w:r>
        <w:rPr/>
        <w:t xml:space="preserve">2. Tüketicinin Korunması Hakkındaki Kanun'un Kapsamı</w:t>
      </w:r>
    </w:p>
    <w:p>
      <w:pPr>
        <w:spacing w:after="60"/>
      </w:pPr>
      <w:r>
        <w:rPr/>
        <w:t xml:space="preserve">3. Tüketici Hukukunun Genel Çerçevesi</w:t>
      </w:r>
    </w:p>
    <w:p>
      <w:pPr>
        <w:spacing w:after="60"/>
      </w:pPr>
      <w:r>
        <w:rPr/>
        <w:t xml:space="preserve">4. Ayıplı Mal ve Hizmetler</w:t>
      </w:r>
    </w:p>
    <w:p>
      <w:pPr>
        <w:spacing w:after="60"/>
      </w:pPr>
      <w:r>
        <w:rPr/>
        <w:t xml:space="preserve">5. Ayıplı Mal ve Hizmet Nedeniyle Tüketici Hakları</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Tüketici Kavramı ve Tanımı</w:t>
            </w:r>
          </w:p>
        </w:tc>
      </w:tr>
      <w:tr>
        <w:trPr/>
        <w:tc>
          <w:tcPr>
            <w:noWrap/>
          </w:tcPr>
          <w:p>
            <w:pPr/>
            <w:r>
              <w:rPr/>
              <w:t xml:space="preserve">2</w:t>
            </w:r>
          </w:p>
        </w:tc>
        <w:tc>
          <w:tcPr>
            <w:noWrap/>
          </w:tcPr>
          <w:p>
            <w:pPr/>
            <w:r>
              <w:rPr/>
              <w:t xml:space="preserve">Tüketicinin Korunması Hakkındaki Kanun'un Kapsamı</w:t>
            </w:r>
          </w:p>
        </w:tc>
      </w:tr>
      <w:tr>
        <w:trPr/>
        <w:tc>
          <w:tcPr>
            <w:noWrap/>
          </w:tcPr>
          <w:p>
            <w:pPr/>
            <w:r>
              <w:rPr/>
              <w:t xml:space="preserve">3</w:t>
            </w:r>
          </w:p>
        </w:tc>
        <w:tc>
          <w:tcPr>
            <w:noWrap/>
          </w:tcPr>
          <w:p>
            <w:pPr/>
            <w:r>
              <w:rPr/>
              <w:t xml:space="preserve">Tüketici Hukukunun Genel Çerçevesi</w:t>
            </w:r>
          </w:p>
        </w:tc>
      </w:tr>
      <w:tr>
        <w:trPr/>
        <w:tc>
          <w:tcPr>
            <w:noWrap/>
          </w:tcPr>
          <w:p>
            <w:pPr/>
            <w:r>
              <w:rPr/>
              <w:t xml:space="preserve">4</w:t>
            </w:r>
          </w:p>
        </w:tc>
        <w:tc>
          <w:tcPr>
            <w:noWrap/>
          </w:tcPr>
          <w:p>
            <w:pPr/>
            <w:r>
              <w:rPr/>
              <w:t xml:space="preserve">Ayıplı Mal ve Hizmetler</w:t>
            </w:r>
          </w:p>
        </w:tc>
      </w:tr>
      <w:tr>
        <w:trPr/>
        <w:tc>
          <w:tcPr>
            <w:noWrap/>
          </w:tcPr>
          <w:p>
            <w:pPr/>
            <w:r>
              <w:rPr/>
              <w:t xml:space="preserve">5</w:t>
            </w:r>
          </w:p>
        </w:tc>
        <w:tc>
          <w:tcPr>
            <w:noWrap/>
          </w:tcPr>
          <w:p>
            <w:pPr/>
            <w:r>
              <w:rPr/>
              <w:t xml:space="preserve">Ayıplı Mal ve Hizmet Nedeniyle Tüketici Hakları</w:t>
            </w:r>
          </w:p>
        </w:tc>
      </w:tr>
      <w:tr>
        <w:trPr/>
        <w:tc>
          <w:tcPr>
            <w:noWrap/>
          </w:tcPr>
          <w:p>
            <w:pPr/>
            <w:r>
              <w:rPr/>
              <w:t xml:space="preserve">6</w:t>
            </w:r>
          </w:p>
        </w:tc>
        <w:tc>
          <w:tcPr>
            <w:noWrap/>
          </w:tcPr>
          <w:p>
            <w:pPr/>
            <w:r>
              <w:rPr/>
              <w:t xml:space="preserve">Ayıplı Malın Neden Olduğu Zararlardan Sorumluluk</w:t>
            </w:r>
          </w:p>
        </w:tc>
      </w:tr>
      <w:tr>
        <w:trPr/>
        <w:tc>
          <w:tcPr>
            <w:noWrap/>
          </w:tcPr>
          <w:p>
            <w:pPr/>
            <w:r>
              <w:rPr/>
              <w:t xml:space="preserve">7</w:t>
            </w:r>
          </w:p>
        </w:tc>
        <w:tc>
          <w:tcPr>
            <w:noWrap/>
          </w:tcPr>
          <w:p>
            <w:pPr/>
            <w:r>
              <w:rPr/>
              <w:t xml:space="preserve">Aldatıcı reklamlara Karşı Tüketicinin Korunması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Tüketici Kredilerinde Tüketicinin Korunması</w:t>
            </w:r>
          </w:p>
        </w:tc>
      </w:tr>
      <w:tr>
        <w:trPr/>
        <w:tc>
          <w:tcPr>
            <w:noWrap/>
          </w:tcPr>
          <w:p>
            <w:pPr/>
            <w:r>
              <w:rPr/>
              <w:t xml:space="preserve">10</w:t>
            </w:r>
          </w:p>
        </w:tc>
        <w:tc>
          <w:tcPr>
            <w:noWrap/>
          </w:tcPr>
          <w:p>
            <w:pPr/>
            <w:r>
              <w:rPr/>
              <w:t xml:space="preserve">Kredi Kartları</w:t>
            </w:r>
          </w:p>
        </w:tc>
      </w:tr>
      <w:tr>
        <w:trPr/>
        <w:tc>
          <w:tcPr>
            <w:noWrap/>
          </w:tcPr>
          <w:p>
            <w:pPr/>
            <w:r>
              <w:rPr/>
              <w:t xml:space="preserve">11</w:t>
            </w:r>
          </w:p>
        </w:tc>
        <w:tc>
          <w:tcPr>
            <w:noWrap/>
          </w:tcPr>
          <w:p>
            <w:pPr/>
            <w:r>
              <w:rPr/>
              <w:t xml:space="preserve">Kapıdan ve Mesafeli Tüketici İşlemleri</w:t>
            </w:r>
          </w:p>
        </w:tc>
      </w:tr>
      <w:tr>
        <w:trPr/>
        <w:tc>
          <w:tcPr>
            <w:noWrap/>
          </w:tcPr>
          <w:p>
            <w:pPr/>
            <w:r>
              <w:rPr/>
              <w:t xml:space="preserve">12</w:t>
            </w:r>
          </w:p>
        </w:tc>
        <w:tc>
          <w:tcPr>
            <w:noWrap/>
          </w:tcPr>
          <w:p>
            <w:pPr/>
            <w:r>
              <w:rPr/>
              <w:t xml:space="preserve">Kampanyalı, Promosyonlu Sözleşmeler ve Abonelik Sözleşmeleri</w:t>
            </w:r>
          </w:p>
        </w:tc>
      </w:tr>
      <w:tr>
        <w:trPr/>
        <w:tc>
          <w:tcPr>
            <w:noWrap/>
          </w:tcPr>
          <w:p>
            <w:pPr/>
            <w:r>
              <w:rPr/>
              <w:t xml:space="preserve">13</w:t>
            </w:r>
          </w:p>
        </w:tc>
        <w:tc>
          <w:tcPr>
            <w:noWrap/>
          </w:tcPr>
          <w:p>
            <w:pPr/>
            <w:r>
              <w:rPr/>
              <w:t xml:space="preserve">Tatil Amaçlı Sözleşmeler</w:t>
            </w:r>
          </w:p>
        </w:tc>
      </w:tr>
      <w:tr>
        <w:trPr/>
        <w:tc>
          <w:tcPr>
            <w:noWrap/>
          </w:tcPr>
          <w:p>
            <w:pPr/>
            <w:r>
              <w:rPr/>
              <w:t xml:space="preserve">14</w:t>
            </w:r>
          </w:p>
        </w:tc>
        <w:tc>
          <w:tcPr>
            <w:noWrap/>
          </w:tcPr>
          <w:p>
            <w:pPr/>
            <w:r>
              <w:rPr/>
              <w:t xml:space="preserve">Tüketici Örgütleri ve Tüketici Mahkemeleri</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Final Sınavı için Bireysel Çalışma</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79 hours · 2.63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2026-10-26T19:00:21+03:00</dcterms:created>
  <dcterms:modified xsi:type="dcterms:W3CDTF">2026-10-26T19:00:21+03:00</dcterms:modified>
</cp:coreProperties>
</file>

<file path=docProps/custom.xml><?xml version="1.0" encoding="utf-8"?>
<Properties xmlns="http://schemas.openxmlformats.org/officeDocument/2006/custom-properties" xmlns:vt="http://schemas.openxmlformats.org/officeDocument/2006/docPropsVTypes"/>
</file>