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İNSAN İLİŞKİLERİ VE İLETİŞİM</w:t>
      </w:r>
      <w:bookmarkEnd w:id="0"/>
    </w:p>
    <w:p>
      <w:pPr/>
      <w:r>
        <w:rPr>
          <w:color w:val="5B6577"/>
        </w:rPr>
        <w:t xml:space="preserve">MBH124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DSÜ Öğr. Gör. Ayferi Tuğcu</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Bu ders ile öğrencilerin kişilerarası ilişkilerde etkili olan bireye, çevreye ve topluma ait özellikleri ve kişilerarası ilişkilerde önemli olan sözel ve sözel olmayan unsurları bilmeleri ve bunlara ilişkin farkındalık geliştirmeleri amaçlanmaktadır.</w:t>
      </w:r>
    </w:p>
    <w:p>
      <w:pPr>
        <w:pStyle w:val="Heading2"/>
      </w:pPr>
      <w:bookmarkStart w:id="3" w:name="_Toc3"/>
      <w:r>
        <w:t>Course content</w:t>
      </w:r>
      <w:bookmarkEnd w:id="3"/>
    </w:p>
    <w:p>
      <w:pPr>
        <w:spacing w:after="80"/>
      </w:pPr>
      <w:r>
        <w:rPr/>
        <w:t xml:space="preserve">İletişimde Temel Kavramlar, İletişim Becerileri, İlişkilerin Başlangıcı ve Gelişimi, İletişimde Dinlenme, İletişimde Empati, İletişimde Kendini Açma, Sözsüz İletişim, İletişimde Çatışma Çözme, İletişimde Duygusal Zeka, İletişimde Ego Durumları, Temel Danışma Becerileri, Temel Danışma Becerileri, Genel Değerlendirme</w:t>
      </w:r>
    </w:p>
    <w:p>
      <w:pPr>
        <w:pStyle w:val="Heading2"/>
      </w:pPr>
      <w:bookmarkStart w:id="4" w:name="_Toc4"/>
      <w:r>
        <w:t>Resources</w:t>
      </w:r>
      <w:bookmarkEnd w:id="4"/>
    </w:p>
    <w:p>
      <w:pPr>
        <w:spacing w:after="80"/>
      </w:pPr>
      <w:r>
        <w:rPr/>
        <w:t xml:space="preserve">İnsan İlişkileri ve İletişim, Alim Kaya, Pegem Akademi, 17. Baskı</w:t>
      </w:r>
    </w:p>
    <w:p>
      <w:pPr>
        <w:pStyle w:val="Heading2"/>
      </w:pPr>
      <w:bookmarkStart w:id="5" w:name="_Toc5"/>
      <w:r>
        <w:t>Other recommended points</w:t>
      </w:r>
      <w:bookmarkEnd w:id="5"/>
    </w:p>
    <w:p>
      <w:pPr>
        <w:spacing w:after="80"/>
      </w:pPr>
      <w:r>
        <w:rPr/>
        <w:t xml:space="preserve">---</w:t>
      </w:r>
    </w:p>
    <w:p>
      <w:pPr>
        <w:pStyle w:val="Heading2"/>
      </w:pPr>
      <w:bookmarkStart w:id="6" w:name="_Toc6"/>
      <w:r>
        <w:t>Learning outcomes</w:t>
      </w:r>
      <w:bookmarkEnd w:id="6"/>
    </w:p>
    <w:p>
      <w:pPr>
        <w:spacing w:after="60"/>
      </w:pPr>
      <w:r>
        <w:rPr/>
        <w:t xml:space="preserve">1. Kişilerarası İlişkiler ve iletişime dair temel kavramları, kuramları öğrenir ve bunları hem kendi yaşamına uygular hem de bir kurguya uygular.</w:t>
      </w:r>
    </w:p>
    <w:p>
      <w:pPr>
        <w:spacing w:after="60"/>
      </w:pPr>
      <w:r>
        <w:rPr/>
        <w:t xml:space="preserve">2. Kişilerarası İletişimin ne olduğunu, temel işlevlerini ve kabullerini açıklar.</w:t>
      </w:r>
    </w:p>
    <w:p>
      <w:pPr>
        <w:spacing w:after="60"/>
      </w:pPr>
      <w:r>
        <w:rPr/>
        <w:t xml:space="preserve">3. Empatik anlayışın ne olduğunu kavrar ve uygulamaya çalışır.</w:t>
      </w:r>
    </w:p>
    <w:p>
      <w:pPr>
        <w:spacing w:after="60"/>
      </w:pPr>
      <w:r>
        <w:rPr/>
        <w:t xml:space="preserve">4. Kişilerarası iletişimde kendini uygun açmanın ne olduğunu bilir ve yaşamında uygular.</w:t>
      </w:r>
    </w:p>
    <w:p>
      <w:pPr>
        <w:spacing w:after="60"/>
      </w:pPr>
      <w:r>
        <w:rPr/>
        <w:t xml:space="preserve">5. Farklı çatışmayla baş etme yöntemleri olduğunu bilir, kendi tarzına dair farkındalık kazanır ve yeni baş etme yöntemlerini kullanmaya çalışır.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İletişimde Temel Kavramlar</w:t>
            </w:r>
          </w:p>
        </w:tc>
      </w:tr>
      <w:tr>
        <w:trPr/>
        <w:tc>
          <w:tcPr>
            <w:noWrap/>
          </w:tcPr>
          <w:p>
            <w:pPr/>
            <w:r>
              <w:rPr/>
              <w:t xml:space="preserve">2</w:t>
            </w:r>
          </w:p>
        </w:tc>
        <w:tc>
          <w:tcPr>
            <w:noWrap/>
          </w:tcPr>
          <w:p>
            <w:pPr/>
            <w:r>
              <w:rPr/>
              <w:t xml:space="preserve">İletişim Becerileri</w:t>
            </w:r>
          </w:p>
        </w:tc>
      </w:tr>
      <w:tr>
        <w:trPr/>
        <w:tc>
          <w:tcPr>
            <w:noWrap/>
          </w:tcPr>
          <w:p>
            <w:pPr/>
            <w:r>
              <w:rPr/>
              <w:t xml:space="preserve">3</w:t>
            </w:r>
          </w:p>
        </w:tc>
        <w:tc>
          <w:tcPr>
            <w:noWrap/>
          </w:tcPr>
          <w:p>
            <w:pPr/>
            <w:r>
              <w:rPr/>
              <w:t xml:space="preserve">İlişkilerin Başlangıcı ve Gelişimi</w:t>
            </w:r>
          </w:p>
        </w:tc>
      </w:tr>
      <w:tr>
        <w:trPr/>
        <w:tc>
          <w:tcPr>
            <w:noWrap/>
          </w:tcPr>
          <w:p>
            <w:pPr/>
            <w:r>
              <w:rPr/>
              <w:t xml:space="preserve">4</w:t>
            </w:r>
          </w:p>
        </w:tc>
        <w:tc>
          <w:tcPr>
            <w:noWrap/>
          </w:tcPr>
          <w:p>
            <w:pPr/>
            <w:r>
              <w:rPr/>
              <w:t xml:space="preserve">İletişimde Dinlenme</w:t>
            </w:r>
          </w:p>
        </w:tc>
      </w:tr>
      <w:tr>
        <w:trPr/>
        <w:tc>
          <w:tcPr>
            <w:noWrap/>
          </w:tcPr>
          <w:p>
            <w:pPr/>
            <w:r>
              <w:rPr/>
              <w:t xml:space="preserve">5</w:t>
            </w:r>
          </w:p>
        </w:tc>
        <w:tc>
          <w:tcPr>
            <w:noWrap/>
          </w:tcPr>
          <w:p>
            <w:pPr/>
            <w:r>
              <w:rPr/>
              <w:t xml:space="preserve">İletişimde Empati</w:t>
            </w:r>
          </w:p>
        </w:tc>
      </w:tr>
      <w:tr>
        <w:trPr/>
        <w:tc>
          <w:tcPr>
            <w:noWrap/>
          </w:tcPr>
          <w:p>
            <w:pPr/>
            <w:r>
              <w:rPr/>
              <w:t xml:space="preserve">6</w:t>
            </w:r>
          </w:p>
        </w:tc>
        <w:tc>
          <w:tcPr>
            <w:noWrap/>
          </w:tcPr>
          <w:p>
            <w:pPr/>
            <w:r>
              <w:rPr/>
              <w:t xml:space="preserve">İletişimde Kendini Açma</w:t>
            </w:r>
          </w:p>
        </w:tc>
      </w:tr>
      <w:tr>
        <w:trPr/>
        <w:tc>
          <w:tcPr>
            <w:noWrap/>
          </w:tcPr>
          <w:p>
            <w:pPr/>
            <w:r>
              <w:rPr/>
              <w:t xml:space="preserve">7</w:t>
            </w:r>
          </w:p>
        </w:tc>
        <w:tc>
          <w:tcPr>
            <w:noWrap/>
          </w:tcPr>
          <w:p>
            <w:pPr/>
            <w:r>
              <w:rPr/>
              <w:t xml:space="preserve">Sözsüz İletişim</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İletişimde Çatışma Çözme</w:t>
            </w:r>
          </w:p>
        </w:tc>
      </w:tr>
      <w:tr>
        <w:trPr/>
        <w:tc>
          <w:tcPr>
            <w:noWrap/>
          </w:tcPr>
          <w:p>
            <w:pPr/>
            <w:r>
              <w:rPr/>
              <w:t xml:space="preserve">10</w:t>
            </w:r>
          </w:p>
        </w:tc>
        <w:tc>
          <w:tcPr>
            <w:noWrap/>
          </w:tcPr>
          <w:p>
            <w:pPr/>
            <w:r>
              <w:rPr/>
              <w:t xml:space="preserve">İletişimde Duygusal Zeka</w:t>
            </w:r>
          </w:p>
        </w:tc>
      </w:tr>
      <w:tr>
        <w:trPr/>
        <w:tc>
          <w:tcPr>
            <w:noWrap/>
          </w:tcPr>
          <w:p>
            <w:pPr/>
            <w:r>
              <w:rPr/>
              <w:t xml:space="preserve">11</w:t>
            </w:r>
          </w:p>
        </w:tc>
        <w:tc>
          <w:tcPr>
            <w:noWrap/>
          </w:tcPr>
          <w:p>
            <w:pPr/>
            <w:r>
              <w:rPr/>
              <w:t xml:space="preserve">İletişimde Ego Durumları</w:t>
            </w:r>
          </w:p>
        </w:tc>
      </w:tr>
      <w:tr>
        <w:trPr/>
        <w:tc>
          <w:tcPr>
            <w:noWrap/>
          </w:tcPr>
          <w:p>
            <w:pPr/>
            <w:r>
              <w:rPr/>
              <w:t xml:space="preserve">12</w:t>
            </w:r>
          </w:p>
        </w:tc>
        <w:tc>
          <w:tcPr>
            <w:noWrap/>
          </w:tcPr>
          <w:p>
            <w:pPr/>
            <w:r>
              <w:rPr/>
              <w:t xml:space="preserve">Temel Danışma Becerileri</w:t>
            </w:r>
          </w:p>
        </w:tc>
      </w:tr>
      <w:tr>
        <w:trPr/>
        <w:tc>
          <w:tcPr>
            <w:noWrap/>
          </w:tcPr>
          <w:p>
            <w:pPr/>
            <w:r>
              <w:rPr/>
              <w:t xml:space="preserve">13</w:t>
            </w:r>
          </w:p>
        </w:tc>
        <w:tc>
          <w:tcPr>
            <w:noWrap/>
          </w:tcPr>
          <w:p>
            <w:pPr/>
            <w:r>
              <w:rPr/>
              <w:t xml:space="preserve">Temel Danışma Becerileri</w:t>
            </w:r>
          </w:p>
        </w:tc>
      </w:tr>
      <w:tr>
        <w:trPr/>
        <w:tc>
          <w:tcPr>
            <w:noWrap/>
          </w:tcPr>
          <w:p>
            <w:pPr/>
            <w:r>
              <w:rPr/>
              <w:t xml:space="preserve">14</w:t>
            </w:r>
          </w:p>
        </w:tc>
        <w:tc>
          <w:tcPr>
            <w:noWrap/>
          </w:tcPr>
          <w:p>
            <w:pPr/>
            <w:r>
              <w:rPr/>
              <w:t xml:space="preserve">Genel Değerlendirme</w:t>
            </w:r>
          </w:p>
        </w:tc>
      </w:tr>
      <w:tr>
        <w:trPr/>
        <w:tc>
          <w:tcPr>
            <w:noWrap/>
          </w:tcPr>
          <w:p>
            <w:pPr/>
            <w:r>
              <w:rPr/>
              <w:t xml:space="preserve">15</w:t>
            </w:r>
          </w:p>
        </w:tc>
        <w:tc>
          <w:tcPr>
            <w:noWrap/>
          </w:tcPr>
          <w:p>
            <w:pPr/>
            <w:r>
              <w:rPr/>
              <w:t xml:space="preserve">YARIYIL SONU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 İçin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Final Sınavı içiin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10</w:t>
            </w:r>
          </w:p>
        </w:tc>
        <w:tc>
          <w:tcPr>
            <w:noWrap/>
          </w:tcPr>
          <w:p>
            <w:pPr/>
            <w:r>
              <w:rPr/>
              <w:t xml:space="preserve">3</w:t>
            </w:r>
          </w:p>
        </w:tc>
        <w:tc>
          <w:tcPr>
            <w:noWrap/>
          </w:tcPr>
          <w:p>
            <w:pPr/>
            <w:r>
              <w:rPr/>
              <w:t xml:space="preserve">30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90 hours · 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2026-10-26T19:00:28+03:00</dcterms:created>
  <dcterms:modified xsi:type="dcterms:W3CDTF">2026-10-26T19:00:28+03:00</dcterms:modified>
</cp:coreProperties>
</file>

<file path=docProps/custom.xml><?xml version="1.0" encoding="utf-8"?>
<Properties xmlns="http://schemas.openxmlformats.org/officeDocument/2006/custom-properties" xmlns:vt="http://schemas.openxmlformats.org/officeDocument/2006/docPropsVTypes"/>
</file>