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TURKISH LANGUAGE II</w:t>
      </w:r>
      <w:bookmarkEnd w:id="0"/>
    </w:p>
    <w:p>
      <w:pPr/>
      <w:r>
        <w:rPr>
          <w:color w:val="5B6577"/>
        </w:rPr>
        <w:t xml:space="preserve">TD102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Dr. Ali H. Köroğlu</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Dersin amacı, öğrencilere Türk dilinin kurallarını öğreterek, kendilerini açık ve anlaşılır bir şekilde ifade etmelerini sağlamaktır.</w:t>
      </w:r>
    </w:p>
    <w:p>
      <w:pPr>
        <w:pStyle w:val="Heading2"/>
      </w:pPr>
      <w:bookmarkStart w:id="3" w:name="_Toc3"/>
      <w:r>
        <w:t>Course content</w:t>
      </w:r>
      <w:bookmarkEnd w:id="3"/>
    </w:p>
    <w:p>
      <w:pPr>
        <w:spacing w:after="80"/>
      </w:pPr>
      <w:r>
        <w:rPr/>
        <w:t xml:space="preserve">Türkçe metinlerin çözümlenerek biçim, içerik ve işlevleri bakımından değerlendirilerek sözlü ve yazılı anlatım çalışmaları kapsamında sunum, roman, öykü, deneme, şiir, kompozisyon, dergi, gazete inceleme ve uygulamaları, imla ve noktalama işaretleri, kompozisyon bilgileri, edebi, resmi ve bilimsel yazılı anlatım türleri, düşünce yazıları, sözlü anlatım türleri ve hazırlıklı-hazırlıksız konuşma etkinliklerini tanıtmak ve bunlarla ilgili örnekleri tahlil edebilmek amaçlanmaktadır. Yazılı ve sözlü çeviri yapmak için gereken Türkçe becerilerini geliştirerek farklı metin türlerine ilişkin farkındalık arttırılacaktır.</w:t>
      </w:r>
    </w:p>
    <w:p>
      <w:pPr>
        <w:pStyle w:val="Heading2"/>
      </w:pPr>
      <w:bookmarkStart w:id="4" w:name="_Toc4"/>
      <w:r>
        <w:t>Resources</w:t>
      </w:r>
      <w:bookmarkEnd w:id="4"/>
    </w:p>
    <w:p>
      <w:pPr>
        <w:spacing w:after="80"/>
      </w:pPr>
      <w:r>
        <w:rPr/>
        <w:t xml:space="preserve">Eker, Süer. Çağdaş Türk Dili. Ankara: Grafiker Yayınları, 2003.</w:t>
      </w:r>
    </w:p>
    <w:p>
      <w:pPr>
        <w:spacing w:after="80"/>
      </w:pPr>
      <w:r>
        <w:rPr/>
        <w:t xml:space="preserve">Ali H. Köroğlu, Türk Dili Ders Notları.</w:t>
      </w:r>
    </w:p>
    <w:p>
      <w:pPr>
        <w:spacing w:after="80"/>
      </w:pPr>
      <w:r>
        <w:rPr/>
        <w:t xml:space="preserve">Demir, Nurettin-Emine Yılmaz. Türk Dili El Kitabı. Ankara: Grafiker Yayınları, 2003.</w:t>
      </w:r>
    </w:p>
    <w:p>
      <w:pPr>
        <w:spacing w:after="80"/>
      </w:pPr>
      <w:r>
        <w:rPr/>
        <w:t xml:space="preserve">Türk Dil Kurumu, Büyük Türkçe Sözlük.</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Anlatım bozukluklarına dikkat ederek kendini  dilini açık ve anlaşılır bir biçimde ifade edebilir.</w:t>
      </w:r>
    </w:p>
    <w:p>
      <w:pPr>
        <w:spacing w:after="60"/>
      </w:pPr>
      <w:r>
        <w:rPr/>
        <w:t xml:space="preserve">2. Dilinin ses özelliklerini bilir ve buna uygun dilini ifadebilir.</w:t>
      </w:r>
    </w:p>
    <w:p>
      <w:pPr>
        <w:spacing w:after="60"/>
      </w:pPr>
      <w:r>
        <w:rPr/>
        <w:t xml:space="preserve">3. Kompoziysyon oluşturma bilgilerini bilir ve buna uygun yazılı kompozisyon oluşturabilir.</w:t>
      </w:r>
    </w:p>
    <w:p>
      <w:pPr>
        <w:spacing w:after="60"/>
      </w:pPr>
      <w:r>
        <w:rPr/>
        <w:t xml:space="preserve">4. Yazılı anlatım türlerini inceleyip deneme, dilekçe gibi yazılı türleri yazabilir.</w:t>
      </w:r>
    </w:p>
    <w:p>
      <w:pPr>
        <w:spacing w:after="60"/>
      </w:pPr>
      <w:r>
        <w:rPr/>
        <w:t xml:space="preserve">5. Güzel ve etkili konuşma yöntemlerini bilir ve bunlara uygun konuşabilir.</w:t>
      </w:r>
    </w:p>
    <w:p>
      <w:pPr>
        <w:spacing w:after="60"/>
      </w:pPr>
      <w:r>
        <w:rPr/>
        <w:t xml:space="preserve">6. Konferans, panel, açık oturum, sempozyum gibi sözlü anlatım türlerini bilir.</w:t>
      </w:r>
    </w:p>
    <w:p>
      <w:pPr>
        <w:spacing w:after="60"/>
      </w:pPr>
      <w:r>
        <w:rPr/>
        <w:t xml:space="preserve">7. Alanında seminer sunumu yapabilir.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Anlatım Bozuklukları</w:t>
            </w:r>
          </w:p>
        </w:tc>
      </w:tr>
      <w:tr>
        <w:trPr/>
        <w:tc>
          <w:tcPr>
            <w:noWrap/>
          </w:tcPr>
          <w:p>
            <w:pPr/>
            <w:r>
              <w:rPr/>
              <w:t xml:space="preserve">2</w:t>
            </w:r>
          </w:p>
        </w:tc>
        <w:tc>
          <w:tcPr>
            <w:noWrap/>
          </w:tcPr>
          <w:p>
            <w:pPr/>
            <w:r>
              <w:rPr/>
              <w:t xml:space="preserve">Anlatım Bozuklukları</w:t>
            </w:r>
          </w:p>
        </w:tc>
      </w:tr>
      <w:tr>
        <w:trPr/>
        <w:tc>
          <w:tcPr>
            <w:noWrap/>
          </w:tcPr>
          <w:p>
            <w:pPr/>
            <w:r>
              <w:rPr/>
              <w:t xml:space="preserve">3</w:t>
            </w:r>
          </w:p>
        </w:tc>
        <w:tc>
          <w:tcPr>
            <w:noWrap/>
          </w:tcPr>
          <w:p>
            <w:pPr/>
            <w:r>
              <w:rPr/>
              <w:t xml:space="preserve">Türkiye Türkçesinin Ses Özellikleri</w:t>
            </w:r>
          </w:p>
        </w:tc>
      </w:tr>
      <w:tr>
        <w:trPr/>
        <w:tc>
          <w:tcPr>
            <w:noWrap/>
          </w:tcPr>
          <w:p>
            <w:pPr/>
            <w:r>
              <w:rPr/>
              <w:t xml:space="preserve">4</w:t>
            </w:r>
          </w:p>
        </w:tc>
        <w:tc>
          <w:tcPr>
            <w:noWrap/>
          </w:tcPr>
          <w:p>
            <w:pPr/>
            <w:r>
              <w:rPr/>
              <w:t xml:space="preserve">Türkiye Türkçesinin Ses Bilgisi</w:t>
            </w:r>
          </w:p>
        </w:tc>
      </w:tr>
      <w:tr>
        <w:trPr/>
        <w:tc>
          <w:tcPr>
            <w:noWrap/>
          </w:tcPr>
          <w:p>
            <w:pPr/>
            <w:r>
              <w:rPr/>
              <w:t xml:space="preserve">5</w:t>
            </w:r>
          </w:p>
        </w:tc>
        <w:tc>
          <w:tcPr>
            <w:noWrap/>
          </w:tcPr>
          <w:p>
            <w:pPr/>
            <w:r>
              <w:rPr/>
              <w:t xml:space="preserve">Temel Kompozisyon Bilgileri</w:t>
            </w:r>
          </w:p>
        </w:tc>
      </w:tr>
      <w:tr>
        <w:trPr/>
        <w:tc>
          <w:tcPr>
            <w:noWrap/>
          </w:tcPr>
          <w:p>
            <w:pPr/>
            <w:r>
              <w:rPr/>
              <w:t xml:space="preserve">6</w:t>
            </w:r>
          </w:p>
        </w:tc>
        <w:tc>
          <w:tcPr>
            <w:noWrap/>
          </w:tcPr>
          <w:p>
            <w:pPr/>
            <w:r>
              <w:rPr/>
              <w:t xml:space="preserve">Yazılı Türler</w:t>
            </w:r>
          </w:p>
        </w:tc>
      </w:tr>
      <w:tr>
        <w:trPr/>
        <w:tc>
          <w:tcPr>
            <w:noWrap/>
          </w:tcPr>
          <w:p>
            <w:pPr/>
            <w:r>
              <w:rPr/>
              <w:t xml:space="preserve">7</w:t>
            </w:r>
          </w:p>
        </w:tc>
        <w:tc>
          <w:tcPr>
            <w:noWrap/>
          </w:tcPr>
          <w:p>
            <w:pPr/>
            <w:r>
              <w:rPr/>
              <w:t xml:space="preserve">Yazılı Türler: Örnek Metin İncelemeleri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Dilekçe Türü ve İncelemesi</w:t>
            </w:r>
          </w:p>
        </w:tc>
      </w:tr>
      <w:tr>
        <w:trPr/>
        <w:tc>
          <w:tcPr>
            <w:noWrap/>
          </w:tcPr>
          <w:p>
            <w:pPr/>
            <w:r>
              <w:rPr/>
              <w:t xml:space="preserve">10</w:t>
            </w:r>
          </w:p>
        </w:tc>
        <w:tc>
          <w:tcPr>
            <w:noWrap/>
          </w:tcPr>
          <w:p>
            <w:pPr/>
            <w:r>
              <w:rPr/>
              <w:t xml:space="preserve">Sözlü Anlatım</w:t>
            </w:r>
          </w:p>
        </w:tc>
      </w:tr>
      <w:tr>
        <w:trPr/>
        <w:tc>
          <w:tcPr>
            <w:noWrap/>
          </w:tcPr>
          <w:p>
            <w:pPr/>
            <w:r>
              <w:rPr/>
              <w:t xml:space="preserve">11</w:t>
            </w:r>
          </w:p>
        </w:tc>
        <w:tc>
          <w:tcPr>
            <w:noWrap/>
          </w:tcPr>
          <w:p>
            <w:pPr/>
            <w:r>
              <w:rPr/>
              <w:t xml:space="preserve">Sözlü Anlatım Türleri</w:t>
            </w:r>
          </w:p>
        </w:tc>
      </w:tr>
      <w:tr>
        <w:trPr/>
        <w:tc>
          <w:tcPr>
            <w:noWrap/>
          </w:tcPr>
          <w:p>
            <w:pPr/>
            <w:r>
              <w:rPr/>
              <w:t xml:space="preserve">12</w:t>
            </w:r>
          </w:p>
        </w:tc>
        <w:tc>
          <w:tcPr>
            <w:noWrap/>
          </w:tcPr>
          <w:p>
            <w:pPr/>
            <w:r>
              <w:rPr/>
              <w:t xml:space="preserve">Sözlü Anlatım Türleri</w:t>
            </w:r>
          </w:p>
        </w:tc>
      </w:tr>
      <w:tr>
        <w:trPr/>
        <w:tc>
          <w:tcPr>
            <w:noWrap/>
          </w:tcPr>
          <w:p>
            <w:pPr/>
            <w:r>
              <w:rPr/>
              <w:t xml:space="preserve">13</w:t>
            </w:r>
          </w:p>
        </w:tc>
        <w:tc>
          <w:tcPr>
            <w:noWrap/>
          </w:tcPr>
          <w:p>
            <w:pPr/>
            <w:r>
              <w:rPr/>
              <w:t xml:space="preserve">Sınıf İçi Seminer Pratiği</w:t>
            </w:r>
          </w:p>
        </w:tc>
      </w:tr>
      <w:tr>
        <w:trPr/>
        <w:tc>
          <w:tcPr>
            <w:noWrap/>
          </w:tcPr>
          <w:p>
            <w:pPr/>
            <w:r>
              <w:rPr/>
              <w:t xml:space="preserve">14</w:t>
            </w:r>
          </w:p>
        </w:tc>
        <w:tc>
          <w:tcPr>
            <w:noWrap/>
          </w:tcPr>
          <w:p>
            <w:pPr/>
            <w:r>
              <w:rPr/>
              <w:t xml:space="preserve">Sınıf İçi Seminer Pratiği</w:t>
            </w:r>
          </w:p>
        </w:tc>
      </w:tr>
      <w:tr>
        <w:trPr/>
        <w:tc>
          <w:tcPr>
            <w:noWrap/>
          </w:tcPr>
          <w:p>
            <w:pPr/>
            <w:r>
              <w:rPr/>
              <w:t xml:space="preserve">15</w:t>
            </w:r>
          </w:p>
        </w:tc>
        <w:tc>
          <w:tcPr>
            <w:noWrap/>
          </w:tcPr>
          <w:p>
            <w:pPr/>
            <w:r>
              <w:rPr/>
              <w:t xml:space="preserve">Genel Değerlendirme</w:t>
            </w:r>
          </w:p>
        </w:tc>
      </w:tr>
      <w:tr>
        <w:trPr/>
        <w:tc>
          <w:tcPr>
            <w:noWrap/>
          </w:tcPr>
          <w:p>
            <w:pPr/>
            <w:r>
              <w:rPr/>
              <w:t xml:space="preserve">16</w:t>
            </w:r>
          </w:p>
        </w:tc>
        <w:tc>
          <w:tcPr>
            <w:noWrap/>
          </w:tcPr>
          <w:p>
            <w:pPr/>
            <w:r>
              <w:rPr/>
              <w:t xml:space="preserve">Yıl Sonu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Final Sınavı</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Ara Sınav</w:t>
            </w:r>
          </w:p>
        </w:tc>
        <w:tc>
          <w:tcPr>
            <w:noWrap/>
          </w:tcPr>
          <w:p>
            <w:pPr/>
            <w:r>
              <w:rPr/>
              <w:t xml:space="preserve">7</w:t>
            </w:r>
          </w:p>
        </w:tc>
        <w:tc>
          <w:tcPr>
            <w:noWrap/>
          </w:tcPr>
          <w:p>
            <w:pPr/>
            <w:r>
              <w:rPr/>
              <w:t xml:space="preserve">1</w:t>
            </w:r>
          </w:p>
        </w:tc>
        <w:tc>
          <w:tcPr>
            <w:noWrap/>
          </w:tcPr>
          <w:p>
            <w:pPr/>
            <w:r>
              <w:rPr/>
              <w:t xml:space="preserve">7</w:t>
            </w:r>
          </w:p>
        </w:tc>
      </w:tr>
    </w:tbl>
    <w:p>
      <w:pPr>
        <w:spacing w:before="80"/>
      </w:pPr>
      <w:r>
        <w:rPr>
          <w:b w:val="1"/>
          <w:bCs w:val="1"/>
        </w:rPr>
        <w:t xml:space="preserve">Total workload: 63 hours · 2.1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2026-10-26T19:44:00+03:00</dcterms:created>
  <dcterms:modified xsi:type="dcterms:W3CDTF">2026-10-26T19:44:00+03:00</dcterms:modified>
</cp:coreProperties>
</file>

<file path=docProps/custom.xml><?xml version="1.0" encoding="utf-8"?>
<Properties xmlns="http://schemas.openxmlformats.org/officeDocument/2006/custom-properties" xmlns:vt="http://schemas.openxmlformats.org/officeDocument/2006/docPropsVTypes"/>
</file>