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CORPUS STUDIES</w:t>
      </w:r>
      <w:bookmarkEnd w:id="0"/>
    </w:p>
    <w:p>
      <w:pPr/>
      <w:r>
        <w:rPr>
          <w:color w:val="5B6577"/>
        </w:rPr>
        <w:t xml:space="preserve">MTB310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