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</w:t>
      </w:r>
      <w:bookmarkEnd w:id="0"/>
    </w:p>
    <w:p>
      <w:pPr/>
      <w:r>
        <w:rPr>
          <w:color w:val="5B6577"/>
        </w:rPr>
        <w:t xml:space="preserve">ING101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Temel düzeyde dilbilgisi yapılarına hakim olur</w:t>
      </w:r>
    </w:p>
    <w:p>
      <w:pPr>
        <w:spacing w:after="60"/>
      </w:pPr>
      <w:r>
        <w:rPr/>
        <w:t xml:space="preserve">2. Seviye, ilgi alanı ve kariyer seçimine uygun kelime dağarcığına sahip olur</w:t>
      </w:r>
    </w:p>
    <w:p>
      <w:pPr>
        <w:spacing w:after="60"/>
      </w:pPr>
      <w:r>
        <w:rPr/>
        <w:t xml:space="preserve">3. Seviyeye, ilgi alanına ve kariyer seçimine uygun şekilde yazılı/sözlü iletişim kurar</w:t>
      </w:r>
    </w:p>
    <w:p>
      <w:pPr>
        <w:spacing w:after="60"/>
      </w:pPr>
      <w:r>
        <w:rPr/>
        <w:t xml:space="preserve">4. Çeşitli okuma metinlerini analitik düzeyde anlar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Introductory Lesson, Explaining the Syllabus/ Coursebook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Unit 1 - ENGINEERING - PART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Unit 1 - ENGINEERING - PART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Unit 1 - ENGINEERING - PART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Unit 2 - DESIGN AND MODELING - PART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FUnit 2 - DESIGN AND MODELING - PART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Unit 2 - DESIGN AND MODELING - PART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UNIT 3 - MEASUREMENT - PART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UNIT 3 - MEASUREMENT - PART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UNIT 3 - MEASUREMENT - PART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Unit 4 - STRENGTH AND STIFFNESS - PART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Unit 4 - STRENGTH AND STIFFNESS - PART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Unit 4 - STRENGTH AND STIFFNESS - PART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 İÇİN KONULARIN TEKRARI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2026-10-26T19:48:01+03:00</dcterms:created>
  <dcterms:modified xsi:type="dcterms:W3CDTF">2026-10-26T19:48:01+03:00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