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OCCUPATIONAL HEALTH AND SAFETY II</w:t>
      </w:r>
      <w:bookmarkEnd w:id="0"/>
    </w:p>
    <w:p>
      <w:pPr/>
      <w:r>
        <w:rPr>
          <w:color w:val="5B6577"/>
        </w:rPr>
        <w:t xml:space="preserve">ISG204 · Electrical and Electronics Engineering (Turkish)</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4</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Buse SERT DAĞLI</w:t>
            </w:r>
          </w:p>
        </w:tc>
      </w:tr>
    </w:tbl>
    <w:p>
      <w:pPr>
        <w:pStyle w:val="Heading2"/>
      </w:pPr>
      <w:bookmarkStart w:id="2" w:name="_Toc2"/>
      <w:r>
        <w:t>Course objectives</w:t>
      </w:r>
      <w:bookmarkEnd w:id="2"/>
    </w:p>
    <w:p>
      <w:pPr>
        <w:spacing w:after="80"/>
      </w:pPr>
      <w:r>
        <w:rPr/>
        <w:t xml:space="preserve">Öğrencinin iş kazası ve hastalığı hakkında bilgi sahibi olması ve önlem güvenliği ve ilk yardım almanın öğretilmesi</w:t>
      </w:r>
    </w:p>
    <w:p>
      <w:pPr>
        <w:pStyle w:val="Heading2"/>
      </w:pPr>
      <w:bookmarkStart w:id="3" w:name="_Toc3"/>
      <w:r>
        <w:t>Course content</w:t>
      </w:r>
      <w:bookmarkEnd w:id="3"/>
    </w:p>
    <w:p>
      <w:pPr>
        <w:spacing w:after="80"/>
      </w:pPr>
      <w:r>
        <w:rPr/>
        <w:t xml:space="preserve">Elektrikli olmayan aletlerle çalışma güvenliği,Elektrikli el aletleri ile iş güvenliği,İş güvenliği için makine ve kişisel koruyucular,Bakım ve restorasyon işinde iş güvenliği kuralları,İş güvenliğinde kaldırma ve taşıma işi,Yangın, patlama ve doğal afetlerde güvenlik önlemleri,İlk yardım kuralları</w:t>
      </w:r>
    </w:p>
    <w:p>
      <w:pPr>
        <w:pStyle w:val="Heading2"/>
      </w:pPr>
      <w:bookmarkStart w:id="4" w:name="_Toc4"/>
      <w:r>
        <w:t>Resources</w:t>
      </w:r>
      <w:bookmarkEnd w:id="4"/>
    </w:p>
    <w:p>
      <w:pPr>
        <w:spacing w:after="80"/>
      </w:pPr>
      <w:r>
        <w:rPr/>
        <w:t xml:space="preserve">Simon Watson Pain; Safety, Health, and Environmental Auditing: A Practical Guide</w:t>
      </w:r>
    </w:p>
    <w:p>
      <w:pPr>
        <w:pStyle w:val="Heading2"/>
      </w:pPr>
      <w:bookmarkStart w:id="5" w:name="_Toc5"/>
      <w:r>
        <w:t>Learning outcomes</w:t>
      </w:r>
      <w:bookmarkEnd w:id="5"/>
    </w:p>
    <w:p>
      <w:pPr>
        <w:spacing w:after="60"/>
      </w:pPr>
      <w:r>
        <w:rPr/>
        <w:t xml:space="preserve">1. Öğrenciler iş güvenliği ve işçi sağlığı kavramı anlayacak ve uygulamasını öğrenir</w:t>
      </w:r>
    </w:p>
    <w:p>
      <w:pPr>
        <w:spacing w:after="60"/>
      </w:pPr>
      <w:r>
        <w:rPr/>
        <w:t xml:space="preserve">2. Öğrenciler iş güvenliğinin yönetsel süreçlerdeki etkinliğini ve verimliliğini inceleme yeteneği kazanır</w:t>
      </w:r>
    </w:p>
    <w:p>
      <w:pPr>
        <w:spacing w:after="60"/>
      </w:pPr>
      <w:r>
        <w:rPr/>
        <w:t xml:space="preserve">3. Derste edinilen kavramları günlük hayata uyarlayabilme becerisi kazanır</w:t>
      </w:r>
    </w:p>
    <w:p>
      <w:pPr>
        <w:spacing w:after="60"/>
      </w:pPr>
      <w:r>
        <w:rPr/>
        <w:t xml:space="preserve">4. İş sağlığı güvenliği yönetmeliği ve tüzüğünü bilir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Elektrikli olmayan aletlerle çalışma güvenliği</w:t>
            </w:r>
          </w:p>
        </w:tc>
      </w:tr>
      <w:tr>
        <w:trPr/>
        <w:tc>
          <w:tcPr>
            <w:noWrap/>
          </w:tcPr>
          <w:p>
            <w:pPr/>
            <w:r>
              <w:rPr/>
              <w:t xml:space="preserve">2</w:t>
            </w:r>
          </w:p>
        </w:tc>
        <w:tc>
          <w:tcPr>
            <w:noWrap/>
          </w:tcPr>
          <w:p>
            <w:pPr/>
            <w:r>
              <w:rPr/>
              <w:t xml:space="preserve">Elektrikli olmayan aletlerle çalışma güvenliği</w:t>
            </w:r>
          </w:p>
        </w:tc>
      </w:tr>
      <w:tr>
        <w:trPr/>
        <w:tc>
          <w:tcPr>
            <w:noWrap/>
          </w:tcPr>
          <w:p>
            <w:pPr/>
            <w:r>
              <w:rPr/>
              <w:t xml:space="preserve">3</w:t>
            </w:r>
          </w:p>
        </w:tc>
        <w:tc>
          <w:tcPr>
            <w:noWrap/>
          </w:tcPr>
          <w:p>
            <w:pPr/>
            <w:r>
              <w:rPr/>
              <w:t xml:space="preserve">Elektrikli el aletleri ile iş güvenliği</w:t>
            </w:r>
          </w:p>
        </w:tc>
      </w:tr>
      <w:tr>
        <w:trPr/>
        <w:tc>
          <w:tcPr>
            <w:noWrap/>
          </w:tcPr>
          <w:p>
            <w:pPr/>
            <w:r>
              <w:rPr/>
              <w:t xml:space="preserve">4</w:t>
            </w:r>
          </w:p>
        </w:tc>
        <w:tc>
          <w:tcPr>
            <w:noWrap/>
          </w:tcPr>
          <w:p>
            <w:pPr/>
            <w:r>
              <w:rPr/>
              <w:t xml:space="preserve">Elektrikli el aletleri ile iş güvenliği</w:t>
            </w:r>
          </w:p>
        </w:tc>
      </w:tr>
      <w:tr>
        <w:trPr/>
        <w:tc>
          <w:tcPr>
            <w:noWrap/>
          </w:tcPr>
          <w:p>
            <w:pPr/>
            <w:r>
              <w:rPr/>
              <w:t xml:space="preserve">5</w:t>
            </w:r>
          </w:p>
        </w:tc>
        <w:tc>
          <w:tcPr>
            <w:noWrap/>
          </w:tcPr>
          <w:p>
            <w:pPr/>
            <w:r>
              <w:rPr/>
              <w:t xml:space="preserve">İş güvenliği için makine ve kişisel koruyucular</w:t>
            </w:r>
          </w:p>
        </w:tc>
      </w:tr>
      <w:tr>
        <w:trPr/>
        <w:tc>
          <w:tcPr>
            <w:noWrap/>
          </w:tcPr>
          <w:p>
            <w:pPr/>
            <w:r>
              <w:rPr/>
              <w:t xml:space="preserve">6</w:t>
            </w:r>
          </w:p>
        </w:tc>
        <w:tc>
          <w:tcPr>
            <w:noWrap/>
          </w:tcPr>
          <w:p>
            <w:pPr/>
            <w:r>
              <w:rPr/>
              <w:t xml:space="preserve">İş güvenliği için makine ve kişisel koruyucular</w:t>
            </w:r>
          </w:p>
        </w:tc>
      </w:tr>
      <w:tr>
        <w:trPr/>
        <w:tc>
          <w:tcPr>
            <w:noWrap/>
          </w:tcPr>
          <w:p>
            <w:pPr/>
            <w:r>
              <w:rPr/>
              <w:t xml:space="preserve">7</w:t>
            </w:r>
          </w:p>
        </w:tc>
        <w:tc>
          <w:tcPr>
            <w:noWrap/>
          </w:tcPr>
          <w:p>
            <w:pPr/>
            <w:r>
              <w:rPr/>
              <w:t xml:space="preserve">Ara Sınav</w:t>
            </w:r>
          </w:p>
        </w:tc>
      </w:tr>
      <w:tr>
        <w:trPr/>
        <w:tc>
          <w:tcPr>
            <w:noWrap/>
          </w:tcPr>
          <w:p>
            <w:pPr/>
            <w:r>
              <w:rPr/>
              <w:t xml:space="preserve">8</w:t>
            </w:r>
          </w:p>
        </w:tc>
        <w:tc>
          <w:tcPr>
            <w:noWrap/>
          </w:tcPr>
          <w:p>
            <w:pPr/>
            <w:r>
              <w:rPr/>
              <w:t xml:space="preserve">Bakım ve restorasyon işinde iş güvenliği kuralları.</w:t>
            </w:r>
          </w:p>
        </w:tc>
      </w:tr>
      <w:tr>
        <w:trPr/>
        <w:tc>
          <w:tcPr>
            <w:noWrap/>
          </w:tcPr>
          <w:p>
            <w:pPr/>
            <w:r>
              <w:rPr/>
              <w:t xml:space="preserve">9</w:t>
            </w:r>
          </w:p>
        </w:tc>
        <w:tc>
          <w:tcPr>
            <w:noWrap/>
          </w:tcPr>
          <w:p>
            <w:pPr/>
            <w:r>
              <w:rPr/>
              <w:t xml:space="preserve">Bakım ve restorasyon işinde iş güvenliği kuralları.</w:t>
            </w:r>
          </w:p>
        </w:tc>
      </w:tr>
      <w:tr>
        <w:trPr/>
        <w:tc>
          <w:tcPr>
            <w:noWrap/>
          </w:tcPr>
          <w:p>
            <w:pPr/>
            <w:r>
              <w:rPr/>
              <w:t xml:space="preserve">10</w:t>
            </w:r>
          </w:p>
        </w:tc>
        <w:tc>
          <w:tcPr>
            <w:noWrap/>
          </w:tcPr>
          <w:p>
            <w:pPr/>
            <w:r>
              <w:rPr/>
              <w:t xml:space="preserve">İş güvenliğinde kaldırma ve taşıma işi.</w:t>
            </w:r>
          </w:p>
        </w:tc>
      </w:tr>
      <w:tr>
        <w:trPr/>
        <w:tc>
          <w:tcPr>
            <w:noWrap/>
          </w:tcPr>
          <w:p>
            <w:pPr/>
            <w:r>
              <w:rPr/>
              <w:t xml:space="preserve">11</w:t>
            </w:r>
          </w:p>
        </w:tc>
        <w:tc>
          <w:tcPr>
            <w:noWrap/>
          </w:tcPr>
          <w:p>
            <w:pPr/>
            <w:r>
              <w:rPr/>
              <w:t xml:space="preserve">İş güvenliğinde kaldırma ve taşıma işi.</w:t>
            </w:r>
          </w:p>
        </w:tc>
      </w:tr>
      <w:tr>
        <w:trPr/>
        <w:tc>
          <w:tcPr>
            <w:noWrap/>
          </w:tcPr>
          <w:p>
            <w:pPr/>
            <w:r>
              <w:rPr/>
              <w:t xml:space="preserve">12</w:t>
            </w:r>
          </w:p>
        </w:tc>
        <w:tc>
          <w:tcPr>
            <w:noWrap/>
          </w:tcPr>
          <w:p>
            <w:pPr/>
            <w:r>
              <w:rPr/>
              <w:t xml:space="preserve">Yangın, patlama ve doğal afetlerde güvenlik önlemleri</w:t>
            </w:r>
          </w:p>
        </w:tc>
      </w:tr>
      <w:tr>
        <w:trPr/>
        <w:tc>
          <w:tcPr>
            <w:noWrap/>
          </w:tcPr>
          <w:p>
            <w:pPr/>
            <w:r>
              <w:rPr/>
              <w:t xml:space="preserve">13</w:t>
            </w:r>
          </w:p>
        </w:tc>
        <w:tc>
          <w:tcPr>
            <w:noWrap/>
          </w:tcPr>
          <w:p>
            <w:pPr/>
            <w:r>
              <w:rPr/>
              <w:t xml:space="preserve">Yangın, patlama ve doğal afetlerde güvenlik önlemleri</w:t>
            </w:r>
          </w:p>
        </w:tc>
      </w:tr>
      <w:tr>
        <w:trPr/>
        <w:tc>
          <w:tcPr>
            <w:noWrap/>
          </w:tcPr>
          <w:p>
            <w:pPr/>
            <w:r>
              <w:rPr/>
              <w:t xml:space="preserve">14</w:t>
            </w:r>
          </w:p>
        </w:tc>
        <w:tc>
          <w:tcPr>
            <w:noWrap/>
          </w:tcPr>
          <w:p>
            <w:pPr/>
            <w:r>
              <w:rPr/>
              <w:t xml:space="preserve">İlk yardım kuralları</w:t>
            </w:r>
          </w:p>
        </w:tc>
      </w:tr>
      <w:tr>
        <w:trPr/>
        <w:tc>
          <w:tcPr>
            <w:noWrap/>
          </w:tcPr>
          <w:p>
            <w:pPr/>
            <w:r>
              <w:rPr/>
              <w:t xml:space="preserve">15</w:t>
            </w:r>
          </w:p>
        </w:tc>
        <w:tc>
          <w:tcPr>
            <w:noWrap/>
          </w:tcPr>
          <w:p>
            <w:pPr/>
            <w:r>
              <w:rPr/>
              <w:t xml:space="preserve">İlk yardım kuralları</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3</w:t>
            </w:r>
          </w:p>
        </w:tc>
        <w:tc>
          <w:tcPr>
            <w:noWrap/>
          </w:tcPr>
          <w:p>
            <w:pPr/>
            <w:r>
              <w:rPr/>
              <w:t xml:space="preserve">3</w:t>
            </w:r>
          </w:p>
        </w:tc>
      </w:tr>
      <w:tr>
        <w:trPr/>
        <w:tc>
          <w:tcPr>
            <w:noWrap/>
          </w:tcPr>
          <w:p>
            <w:pPr/>
            <w:r>
              <w:rPr/>
              <w:t xml:space="preserve">Ara Sınav İçin Bireysel Çalışma</w:t>
            </w:r>
          </w:p>
        </w:tc>
        <w:tc>
          <w:tcPr>
            <w:noWrap/>
          </w:tcPr>
          <w:p>
            <w:pPr/>
            <w:r>
              <w:rPr/>
              <w:t xml:space="preserve">1</w:t>
            </w:r>
          </w:p>
        </w:tc>
        <w:tc>
          <w:tcPr>
            <w:noWrap/>
          </w:tcPr>
          <w:p>
            <w:pPr/>
            <w:r>
              <w:rPr/>
              <w:t xml:space="preserve">6</w:t>
            </w:r>
          </w:p>
        </w:tc>
        <w:tc>
          <w:tcPr>
            <w:noWrap/>
          </w:tcPr>
          <w:p>
            <w:pPr/>
            <w:r>
              <w:rPr/>
              <w:t xml:space="preserve">6</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66 hours · 2.2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2026-10-26T16:28:06+03:00</dcterms:created>
  <dcterms:modified xsi:type="dcterms:W3CDTF">2026-10-26T16:28:06+03:00</dcterms:modified>
</cp:coreProperties>
</file>

<file path=docProps/custom.xml><?xml version="1.0" encoding="utf-8"?>
<Properties xmlns="http://schemas.openxmlformats.org/officeDocument/2006/custom-properties" xmlns:vt="http://schemas.openxmlformats.org/officeDocument/2006/docPropsVTypes"/>
</file>