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ACCOUNTING</w:t>
      </w:r>
      <w:bookmarkEnd w:id="0"/>
    </w:p>
    <w:p>
      <w:pPr/>
      <w:r>
        <w:rPr>
          <w:color w:val="5B6577"/>
        </w:rPr>
        <w:t xml:space="preserve">UTL207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