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0" w:name="_Toc0"/>
      <w:r>
        <w:t>MATHEMATICS I</w:t>
      </w:r>
      <w:bookmarkEnd w:id="0"/>
    </w:p>
    <w:p>
      <w:pPr/>
      <w:r>
        <w:rPr>
          <w:color w:val="5B6577"/>
        </w:rPr>
        <w:t xml:space="preserve">MAT101 · International Trade and Logistics</w:t>
      </w:r>
    </w:p>
    <w:p>
      <w:pPr>
        <w:pStyle w:val="Heading2"/>
      </w:pPr>
      <w:bookmarkStart w:id="1" w:name="_Toc1"/>
      <w:r>
        <w:t>General information</w:t>
      </w:r>
      <w:bookmarkEnd w:id="1"/>
    </w:p>
    <w:tbl>
      <w:tblGrid>
        <w:gridCol/>
        <w:gridCol/>
      </w:tblGrid>
      <w:tblPr>
        <w:tblStyle w:val="grid"/>
      </w:tblP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Info</w:t>
            </w:r>
          </w:p>
        </w:tc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Value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Semester</w:t>
            </w:r>
          </w:p>
        </w:tc>
        <w:tc>
          <w:tcPr>
            <w:noWrap/>
          </w:tcPr>
          <w:p>
            <w:pPr/>
            <w:r>
              <w:rPr/>
              <w:t xml:space="preserve">1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Type</w:t>
            </w:r>
          </w:p>
        </w:tc>
        <w:tc>
          <w:tcPr>
            <w:noWrap/>
          </w:tcPr>
          <w:p>
            <w:pPr/>
            <w:r>
              <w:rPr/>
              <w:t xml:space="preserve">Zorunlu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Theory / Practice / Lab</w:t>
            </w:r>
          </w:p>
        </w:tc>
        <w:tc>
          <w:tcPr>
            <w:noWrap/>
          </w:tcPr>
          <w:p>
            <w:pPr/>
            <w:r>
              <w:rPr/>
              <w:t xml:space="preserve">3 / 0 / 0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ECTS</w:t>
            </w:r>
          </w:p>
        </w:tc>
        <w:tc>
          <w:tcPr>
            <w:noWrap/>
          </w:tcPr>
          <w:p>
            <w:pPr/>
            <w:r>
              <w:rPr/>
              <w:t xml:space="preserve">6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Level of study</w:t>
            </w:r>
          </w:p>
        </w:tc>
        <w:tc>
          <w:tcPr>
            <w:noWrap/>
          </w:tcPr>
          <w:p>
            <w:pPr/>
            <w:r>
              <w:rPr/>
              <w:t xml:space="preserve">Lisans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Mode of study</w:t>
            </w:r>
          </w:p>
        </w:tc>
        <w:tc>
          <w:tcPr>
            <w:noWrap/>
          </w:tcPr>
          <w:p>
            <w:pPr/>
            <w:r>
              <w:rPr/>
              <w:t xml:space="preserve">Birinci Öğretim</w:t>
            </w:r>
          </w:p>
        </w:tc>
      </w:tr>
    </w:tbl>
    <w:sectPr>
      <w:pgSz w:orient="portrait" w:w="11905.511811023622" w:h="16837.79527559055"/>
      <w:pgMar w:top="900" w:right="900" w:bottom="900" w:left="9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rPr>
      <w:color w:val="12294A"/>
      <w:sz w:val="36"/>
      <w:szCs w:val="36"/>
      <w:b w:val="1"/>
      <w:bCs w:val="1"/>
    </w:rPr>
  </w:style>
  <w:style w:type="paragraph" w:styleId="Heading2">
    <w:link w:val="Heading2Char"/>
    <w:name w:val="heading 2"/>
    <w:basedOn w:val="Normal"/>
    <w:pPr>
      <w:spacing w:before="240" w:after="100"/>
    </w:pPr>
    <w:rPr>
      <w:color w:val="12294A"/>
      <w:sz w:val="26"/>
      <w:szCs w:val="26"/>
      <w:b w:val="1"/>
      <w:bCs w:val="1"/>
    </w:rPr>
  </w:style>
  <w:style w:type="table" w:customStyle="1" w:styleId="grid">
    <w:name w:val="grid"/>
    <w:uiPriority w:val="99"/>
    <w:tblPr>
      <w:tblW w:w="0" w:type="auto"/>
      <w:tblLayout w:type="autofit"/>
      <w:tblCellMar>
        <w:top w:w="60" w:type="dxa"/>
        <w:left w:w="60" w:type="dxa"/>
        <w:right w:w="60" w:type="dxa"/>
        <w:bottom w:w="60" w:type="dxa"/>
      </w:tblCellMar>
      <w:tblBorders>
        <w:top w:val="single" w:sz="4" w:color="D9DEE6"/>
        <w:left w:val="single" w:sz="4" w:color="D9DEE6"/>
        <w:right w:val="single" w:sz="4" w:color="D9DEE6"/>
        <w:bottom w:val="single" w:sz="4" w:color="D9DEE6"/>
        <w:insideH w:val="single" w:sz="4" w:color="D9DEE6"/>
        <w:insideV w:val="single" w:sz="4" w:color="D9DEE6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2026-10-26T19:20:37+03:00</dcterms:created>
  <dcterms:modified xsi:type="dcterms:W3CDTF">2026-10-26T19:20:37+03:00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