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KITCHEN TECHNOLOGIES</w:t>
      </w:r>
      <w:bookmarkEnd w:id="0"/>
    </w:p>
    <w:p>
      <w:pPr/>
      <w:r>
        <w:rPr>
          <w:color w:val="5B6577"/>
        </w:rPr>
        <w:t xml:space="preserve">GMS217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kapsamında öğrencilerin ; Profesyonel mutfaklarda teknolojinin önemi, kullanılan teknolojik araç-gereç ve ekipmanlar, mutfak üniteleri, akıllı mutfak sistemleri hakkında bilgi sahibi olmaları, gelecekte karşılaşılması muhtemel gelişmeler hakkında araştırmalar yaparak teknolojik ürün fikri ortaya çıkarmaları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dersin içeriğinde; profesyonel mutfakları doğrudan etkileyen teknolojik gelişmeler ve bu teknolojik gelişmelerin gastronomi alanına katkıları yer almaktadır.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Arman, A., Profesyonel Mutfaklar, Oğlak Yayıncılık, İstanbul, 2023.											</w:t>
      </w:r>
    </w:p>
    <w:p>
      <w:pPr>
        <w:spacing w:after="80"/>
      </w:pPr>
      <w:r>
        <w:rPr/>
        <w:t xml:space="preserve">Erdem, A., Gastroteknoloji, Detay Yayıncılık, Ankara, 2022.											</w:t>
      </w:r>
    </w:p>
    <w:p>
      <w:pPr>
        <w:spacing w:after="80"/>
      </w:pPr>
      <w:r>
        <w:rPr/>
        <w:t xml:space="preserve">Yazıcıoğlu, İ., Gastronomi ve Teknoloji, Detay Yayıncılık, Ankara, 2022. 											</w:t>
      </w:r>
    </w:p>
    <w:p>
      <w:pPr>
        <w:spacing w:after="80"/>
      </w:pPr>
      <w:r>
        <w:rPr/>
        <w:t xml:space="preserve">Dişsiz,S., Gastronomi ve Dijitalleşme, Detay Yayıncılık, Ankara, 2024.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Endüstriyel mutfaklarda kullanılan modern ve teknolojik ekipmanların çalışma prensiplerini, kapasitelerini ve fonksiyonel özelliklerini açıklar.</w:t>
      </w:r>
    </w:p>
    <w:p>
      <w:pPr>
        <w:spacing w:after="60"/>
      </w:pPr>
      <w:r>
        <w:rPr/>
        <w:t xml:space="preserve">2. Profesyonel mutfak operasyonlarında verimliliği artırmaya yönelik güncel dijital uygulamaları ve otomasyon sistemlerini süreçlere entegre eder/uygular.</w:t>
      </w:r>
    </w:p>
    <w:p>
      <w:pPr>
        <w:spacing w:after="60"/>
      </w:pPr>
      <w:r>
        <w:rPr/>
        <w:t xml:space="preserve">3. Nesnelerin interneti (IoT) tabanlı akıllı mutfak yönetim sistemlerini, stok kontrolü ve enerji tasarrufu bağlamında analiz eder.</w:t>
      </w:r>
    </w:p>
    <w:p>
      <w:pPr>
        <w:spacing w:after="60"/>
      </w:pPr>
      <w:r>
        <w:rPr/>
        <w:t xml:space="preserve">4. Endüstriyel mutfak alanında operasyonel olarak aksayan, geride kalmış veya verimsiz süreçleri tespit ederek yenilikçi çözüm önerileri geliştirir/değerlendirir.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Mutfağın Tanımı ve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Teknolojinin Tanımı ve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Mutfak Tekonolojilerinin Yeri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Teknolojik Ekipman, Araç ve Gereçler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Teknolojik Ekipman, Araç ve Gereçler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Profesyonel Mutfaklarda Teknolojik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Üniteler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Akıllı Mutfak Yönetim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Akıllı Mutfak Yönetim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Bilgi ve İletişim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Profesyonel Mutfaklarda 3D Yazıcı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Profesyonel Mutfaklarda Dijital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Profesyonel Mutfaklarda Dijital UygulamalarProfesyonel Mutfaklarda Dijital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Profesyonel Mutfaklarda Dijital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45 hours · 1.5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2026-10-26T21:53:44+03:00</dcterms:created>
  <dcterms:modified xsi:type="dcterms:W3CDTF">2026-10-26T21:53:44+03:00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