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PERSPECTIVE</w:t>
      </w:r>
      <w:bookmarkEnd w:id="0"/>
    </w:p>
    <w:p>
      <w:pPr/>
      <w:r>
        <w:rPr>
          <w:color w:val="5B6577"/>
        </w:rPr>
        <w:t xml:space="preserve">GMS126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Hamit Emre Okur</w:t>
            </w:r>
          </w:p>
        </w:tc>
      </w:tr>
    </w:tbl>
    <w:p>
      <w:pPr>
        <w:pStyle w:val="Heading2"/>
      </w:pPr>
      <w:bookmarkStart w:id="2" w:name="_Toc2"/>
      <w:r>
        <w:t>Course objectives</w:t>
      </w:r>
      <w:bookmarkEnd w:id="2"/>
    </w:p>
    <w:p>
      <w:pPr>
        <w:spacing w:after="80"/>
      </w:pPr>
      <w:r>
        <w:rPr/>
        <w:t xml:space="preserve">Gastronomi ve Mimari Perspektif: Mekânsal algıdan tabak tasarımına pek çok disiplinlerarası bir alanı kapsamaktadır. Nesnelerin birbirleriyle olan ilişkilerini belirli kurallar çerçevesinde belirler. Boşluk, mesafe, boyut farklılıkları hem klasik perspektif bağlamında hem de gastronomi bağlamında incelenir.</w:t>
      </w:r>
    </w:p>
    <w:p>
      <w:pPr>
        <w:pStyle w:val="Heading2"/>
      </w:pPr>
      <w:bookmarkStart w:id="3" w:name="_Toc3"/>
      <w:r>
        <w:t>Course content</w:t>
      </w:r>
      <w:bookmarkEnd w:id="3"/>
    </w:p>
    <w:p>
      <w:pPr>
        <w:spacing w:after="80"/>
      </w:pPr>
      <w:r>
        <w:rPr/>
        <w:t xml:space="preserve">Araç, gereç ve malzemenin tanıtılması</w:t>
      </w:r>
    </w:p>
    <w:p>
      <w:pPr>
        <w:spacing w:after="80"/>
      </w:pPr>
      <w:r>
        <w:rPr/>
        <w:t xml:space="preserve">Temel geometrik biçimlerin çizimi</w:t>
      </w:r>
    </w:p>
    <w:p>
      <w:pPr>
        <w:spacing w:after="80"/>
      </w:pPr>
      <w:r>
        <w:rPr/>
        <w:t xml:space="preserve">Basit izdüşüm uygulamaları</w:t>
      </w:r>
    </w:p>
    <w:p>
      <w:pPr>
        <w:spacing w:after="80"/>
      </w:pPr>
      <w:r>
        <w:rPr/>
        <w:t xml:space="preserve">Temel geometrik biçimler üzerinde tek kaçışlı perspektif çizimi</w:t>
      </w:r>
    </w:p>
    <w:p>
      <w:pPr>
        <w:spacing w:after="80"/>
      </w:pPr>
      <w:r>
        <w:rPr/>
        <w:t xml:space="preserve">Tek kaçışlı perspektifle iç mekan çizimi</w:t>
      </w:r>
    </w:p>
    <w:p>
      <w:pPr>
        <w:spacing w:after="80"/>
      </w:pPr>
      <w:r>
        <w:rPr/>
        <w:t xml:space="preserve">Çift kaçışlı perpektifle temel geometrik şekillerin çizimi</w:t>
      </w:r>
    </w:p>
    <w:p>
      <w:pPr>
        <w:spacing w:after="80"/>
      </w:pPr>
      <w:r>
        <w:rPr/>
        <w:t xml:space="preserve">Çift kaçışlı perpektifle mekan çizimi</w:t>
      </w:r>
    </w:p>
    <w:p>
      <w:pPr>
        <w:pStyle w:val="Heading2"/>
      </w:pPr>
      <w:bookmarkStart w:id="4" w:name="_Toc4"/>
      <w:r>
        <w:t>Resources</w:t>
      </w:r>
      <w:bookmarkEnd w:id="4"/>
    </w:p>
    <w:p>
      <w:pPr>
        <w:spacing w:after="80"/>
      </w:pPr>
      <w:r>
        <w:rPr/>
        <w:t xml:space="preserve">30 cm cetvel, A4  kağıdı , 2B kalem</w:t>
      </w:r>
    </w:p>
    <w:p>
      <w:pPr>
        <w:pStyle w:val="Heading2"/>
      </w:pPr>
      <w:bookmarkStart w:id="5" w:name="_Toc5"/>
      <w:r>
        <w:t>Learning outcomes</w:t>
      </w:r>
      <w:bookmarkEnd w:id="5"/>
    </w:p>
    <w:p>
      <w:pPr>
        <w:spacing w:after="60"/>
      </w:pPr>
      <w:r>
        <w:rPr/>
        <w:t xml:space="preserve">1. Perspektif çizimin temel kavramlarını, araç ve gereçlerini açıklar ve teknik çizim kurallarıyla ilişkilendirir.</w:t>
      </w:r>
    </w:p>
    <w:p>
      <w:pPr>
        <w:spacing w:after="60"/>
      </w:pPr>
      <w:r>
        <w:rPr/>
        <w:t xml:space="preserve">2. Temel geometrik biçimleri ve izdüşüm tekniklerini kullanarak teknik çizimler oluşturur.</w:t>
      </w:r>
    </w:p>
    <w:p>
      <w:pPr>
        <w:spacing w:after="60"/>
      </w:pPr>
      <w:r>
        <w:rPr/>
        <w:t xml:space="preserve">3. Tek ve çift kaçışlı perspektif yöntemlerini kullanarak nesne ve mekân çizimleri uygular.</w:t>
      </w:r>
    </w:p>
    <w:p>
      <w:pPr>
        <w:spacing w:after="60"/>
      </w:pPr>
      <w:r>
        <w:rPr/>
        <w:t xml:space="preserve">4. Perspektif ilkelerini kullanarak mekânsal ilişkileri analiz eder ve gastronomi ile ilişkili tasarım uygulamalarında değerlendirir.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 içeriğinin anlatımı</w:t>
            </w:r>
          </w:p>
        </w:tc>
      </w:tr>
      <w:tr>
        <w:trPr/>
        <w:tc>
          <w:tcPr>
            <w:noWrap/>
          </w:tcPr>
          <w:p>
            <w:pPr/>
            <w:r>
              <w:rPr/>
              <w:t xml:space="preserve">2</w:t>
            </w:r>
          </w:p>
        </w:tc>
        <w:tc>
          <w:tcPr>
            <w:noWrap/>
          </w:tcPr>
          <w:p>
            <w:pPr/>
            <w:r>
              <w:rPr/>
              <w:t xml:space="preserve">Araç, gereç ve malzemenin tanıtılması</w:t>
            </w:r>
          </w:p>
        </w:tc>
      </w:tr>
      <w:tr>
        <w:trPr/>
        <w:tc>
          <w:tcPr>
            <w:noWrap/>
          </w:tcPr>
          <w:p>
            <w:pPr/>
            <w:r>
              <w:rPr/>
              <w:t xml:space="preserve">3</w:t>
            </w:r>
          </w:p>
        </w:tc>
        <w:tc>
          <w:tcPr>
            <w:noWrap/>
          </w:tcPr>
          <w:p>
            <w:pPr/>
            <w:r>
              <w:rPr/>
              <w:t xml:space="preserve">Araç, gereç ve malzemenin tanıtılması</w:t>
            </w:r>
          </w:p>
        </w:tc>
      </w:tr>
      <w:tr>
        <w:trPr/>
        <w:tc>
          <w:tcPr>
            <w:noWrap/>
          </w:tcPr>
          <w:p>
            <w:pPr/>
            <w:r>
              <w:rPr/>
              <w:t xml:space="preserve">4</w:t>
            </w:r>
          </w:p>
        </w:tc>
        <w:tc>
          <w:tcPr>
            <w:noWrap/>
          </w:tcPr>
          <w:p>
            <w:pPr/>
            <w:r>
              <w:rPr/>
              <w:t xml:space="preserve">Temel geometrik biçimlerin çizimi</w:t>
            </w:r>
          </w:p>
        </w:tc>
      </w:tr>
      <w:tr>
        <w:trPr/>
        <w:tc>
          <w:tcPr>
            <w:noWrap/>
          </w:tcPr>
          <w:p>
            <w:pPr/>
            <w:r>
              <w:rPr/>
              <w:t xml:space="preserve">5</w:t>
            </w:r>
          </w:p>
        </w:tc>
        <w:tc>
          <w:tcPr>
            <w:noWrap/>
          </w:tcPr>
          <w:p>
            <w:pPr/>
            <w:r>
              <w:rPr/>
              <w:t xml:space="preserve">Temel geometrik biçimlerin çizimi</w:t>
            </w:r>
          </w:p>
        </w:tc>
      </w:tr>
      <w:tr>
        <w:trPr/>
        <w:tc>
          <w:tcPr>
            <w:noWrap/>
          </w:tcPr>
          <w:p>
            <w:pPr/>
            <w:r>
              <w:rPr/>
              <w:t xml:space="preserve">6</w:t>
            </w:r>
          </w:p>
        </w:tc>
        <w:tc>
          <w:tcPr>
            <w:noWrap/>
          </w:tcPr>
          <w:p>
            <w:pPr/>
            <w:r>
              <w:rPr/>
              <w:t xml:space="preserve">Basit izdüşüm uygulamaları</w:t>
            </w:r>
          </w:p>
        </w:tc>
      </w:tr>
      <w:tr>
        <w:trPr/>
        <w:tc>
          <w:tcPr>
            <w:noWrap/>
          </w:tcPr>
          <w:p>
            <w:pPr/>
            <w:r>
              <w:rPr/>
              <w:t xml:space="preserve">7</w:t>
            </w:r>
          </w:p>
        </w:tc>
        <w:tc>
          <w:tcPr>
            <w:noWrap/>
          </w:tcPr>
          <w:p>
            <w:pPr/>
            <w:r>
              <w:rPr/>
              <w:t xml:space="preserve">Basit izdüşüm uygulamaları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Temel geometrik biçimler üzerinde tek kaçışlı perspektif çizimi</w:t>
            </w:r>
          </w:p>
        </w:tc>
      </w:tr>
      <w:tr>
        <w:trPr/>
        <w:tc>
          <w:tcPr>
            <w:noWrap/>
          </w:tcPr>
          <w:p>
            <w:pPr/>
            <w:r>
              <w:rPr/>
              <w:t xml:space="preserve">10</w:t>
            </w:r>
          </w:p>
        </w:tc>
        <w:tc>
          <w:tcPr>
            <w:noWrap/>
          </w:tcPr>
          <w:p>
            <w:pPr/>
            <w:r>
              <w:rPr/>
              <w:t xml:space="preserve">Temel geometrik biçimler üzerinde tek kaçışlı perspektif çizimi</w:t>
            </w:r>
          </w:p>
        </w:tc>
      </w:tr>
      <w:tr>
        <w:trPr/>
        <w:tc>
          <w:tcPr>
            <w:noWrap/>
          </w:tcPr>
          <w:p>
            <w:pPr/>
            <w:r>
              <w:rPr/>
              <w:t xml:space="preserve">11</w:t>
            </w:r>
          </w:p>
        </w:tc>
        <w:tc>
          <w:tcPr>
            <w:noWrap/>
          </w:tcPr>
          <w:p>
            <w:pPr/>
            <w:r>
              <w:rPr/>
              <w:t xml:space="preserve">Tek kaçışlı perspektifle iç mekan çizimi</w:t>
            </w:r>
          </w:p>
        </w:tc>
      </w:tr>
      <w:tr>
        <w:trPr/>
        <w:tc>
          <w:tcPr>
            <w:noWrap/>
          </w:tcPr>
          <w:p>
            <w:pPr/>
            <w:r>
              <w:rPr/>
              <w:t xml:space="preserve">12</w:t>
            </w:r>
          </w:p>
        </w:tc>
        <w:tc>
          <w:tcPr>
            <w:noWrap/>
          </w:tcPr>
          <w:p>
            <w:pPr/>
            <w:r>
              <w:rPr/>
              <w:t xml:space="preserve">Tek kaçışlı perspektifle iç mekan çizimi</w:t>
            </w:r>
          </w:p>
        </w:tc>
      </w:tr>
      <w:tr>
        <w:trPr/>
        <w:tc>
          <w:tcPr>
            <w:noWrap/>
          </w:tcPr>
          <w:p>
            <w:pPr/>
            <w:r>
              <w:rPr/>
              <w:t xml:space="preserve">13</w:t>
            </w:r>
          </w:p>
        </w:tc>
        <w:tc>
          <w:tcPr>
            <w:noWrap/>
          </w:tcPr>
          <w:p>
            <w:pPr/>
            <w:r>
              <w:rPr/>
              <w:t xml:space="preserve">Çift kaçışlı perpektifle temel geometrik şekillerin çizimi</w:t>
            </w:r>
          </w:p>
        </w:tc>
      </w:tr>
      <w:tr>
        <w:trPr/>
        <w:tc>
          <w:tcPr>
            <w:noWrap/>
          </w:tcPr>
          <w:p>
            <w:pPr/>
            <w:r>
              <w:rPr/>
              <w:t xml:space="preserve">14</w:t>
            </w:r>
          </w:p>
        </w:tc>
        <w:tc>
          <w:tcPr>
            <w:noWrap/>
          </w:tcPr>
          <w:p>
            <w:pPr/>
            <w:r>
              <w:rPr/>
              <w:t xml:space="preserve">Çift kaçışlı perpektifle temel geometrik şekillerin çizimi</w:t>
            </w:r>
          </w:p>
        </w:tc>
      </w:tr>
      <w:tr>
        <w:trPr/>
        <w:tc>
          <w:tcPr>
            <w:noWrap/>
          </w:tcPr>
          <w:p>
            <w:pPr/>
            <w:r>
              <w:rPr/>
              <w:t xml:space="preserve">15</w:t>
            </w:r>
          </w:p>
        </w:tc>
        <w:tc>
          <w:tcPr>
            <w:noWrap/>
          </w:tcPr>
          <w:p>
            <w:pPr/>
            <w:r>
              <w:rPr/>
              <w:t xml:space="preserve">Çift kaçışlı perpektifle mekan çizimi</w:t>
            </w:r>
          </w:p>
        </w:tc>
      </w:tr>
      <w:tr>
        <w:trPr/>
        <w:tc>
          <w:tcPr>
            <w:noWrap/>
          </w:tcPr>
          <w:p>
            <w:pPr/>
            <w:r>
              <w:rPr/>
              <w:t xml:space="preserve">16</w:t>
            </w:r>
          </w:p>
        </w:tc>
        <w:tc>
          <w:tcPr>
            <w:noWrap/>
          </w:tcPr>
          <w:p>
            <w:pPr/>
            <w:r>
              <w:rPr/>
              <w:t xml:space="preserve">Final</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Uygulama/Pratik</w:t>
            </w:r>
          </w:p>
        </w:tc>
        <w:tc>
          <w:tcPr>
            <w:noWrap/>
          </w:tcPr>
          <w:p>
            <w:pPr/>
            <w:r>
              <w:rPr/>
              <w:t xml:space="preserve">1</w:t>
            </w:r>
          </w:p>
        </w:tc>
        <w:tc>
          <w:tcPr>
            <w:noWrap/>
          </w:tcPr>
          <w:p>
            <w:pPr/>
            <w:r>
              <w:rPr/>
              <w:t xml:space="preserve">%50</w:t>
            </w:r>
          </w:p>
        </w:tc>
      </w:tr>
      <w:tr>
        <w:trPr/>
        <w:tc>
          <w:tcPr>
            <w:noWrap/>
          </w:tcPr>
          <w:p>
            <w:pPr/>
            <w:r>
              <w:rPr/>
              <w:t xml:space="preserve">Soru-Yanıt</w:t>
            </w:r>
          </w:p>
        </w:tc>
        <w:tc>
          <w:tcPr>
            <w:noWrap/>
          </w:tcPr>
          <w:p>
            <w:pPr/>
            <w:r>
              <w:rPr/>
              <w:t xml:space="preserve">1</w:t>
            </w:r>
          </w:p>
        </w:tc>
        <w:tc>
          <w:tcPr>
            <w:noWrap/>
          </w:tcPr>
          <w:p>
            <w:pPr/>
            <w:r>
              <w:rPr/>
              <w:t xml:space="preserve">%50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%50</w:t>
            </w:r>
          </w:p>
        </w:tc>
      </w:tr>
      <w:tr>
        <w:trPr/>
        <w:tc>
          <w:tcPr>
            <w:noWrap/>
          </w:tcPr>
          <w:p>
            <w:pPr/>
            <w:r>
              <w:rPr/>
              <w:t xml:space="preserve">Proje Tasarımı/Yönetimi</w:t>
            </w:r>
          </w:p>
        </w:tc>
        <w:tc>
          <w:tcPr>
            <w:noWrap/>
          </w:tcPr>
          <w:p>
            <w:pPr/>
            <w:r>
              <w:rPr/>
              <w:t xml:space="preserve">1</w:t>
            </w:r>
          </w:p>
        </w:tc>
        <w:tc>
          <w:tcPr>
            <w:noWrap/>
          </w:tcPr>
          <w:p>
            <w:pPr/>
            <w:r>
              <w:rPr/>
              <w:t xml:space="preserve">%50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3</w:t>
            </w:r>
          </w:p>
        </w:tc>
        <w:tc>
          <w:tcPr>
            <w:noWrap/>
          </w:tcPr>
          <w:p>
            <w:pPr/>
            <w:r>
              <w:rPr/>
              <w:t xml:space="preserve">3</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Uygulama/Pratik</w:t>
            </w:r>
          </w:p>
        </w:tc>
        <w:tc>
          <w:tcPr>
            <w:noWrap/>
          </w:tcPr>
          <w:p>
            <w:pPr/>
            <w:r>
              <w:rPr/>
              <w:t xml:space="preserve">4</w:t>
            </w:r>
          </w:p>
        </w:tc>
        <w:tc>
          <w:tcPr>
            <w:noWrap/>
          </w:tcPr>
          <w:p>
            <w:pPr/>
            <w:r>
              <w:rPr/>
              <w:t xml:space="preserve">2</w:t>
            </w:r>
          </w:p>
        </w:tc>
        <w:tc>
          <w:tcPr>
            <w:noWrap/>
          </w:tcPr>
          <w:p>
            <w:pPr/>
            <w:r>
              <w:rPr/>
              <w:t xml:space="preserve">8</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2026-10-26T19:01:05+03:00</dcterms:created>
  <dcterms:modified xsi:type="dcterms:W3CDTF">2026-10-26T19:01:05+03:00</dcterms:modified>
</cp:coreProperties>
</file>

<file path=docProps/custom.xml><?xml version="1.0" encoding="utf-8"?>
<Properties xmlns="http://schemas.openxmlformats.org/officeDocument/2006/custom-properties" xmlns:vt="http://schemas.openxmlformats.org/officeDocument/2006/docPropsVTypes"/>
</file>