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READY-MADE MEALS AND CATERING SERVICES</w:t>
      </w:r>
      <w:bookmarkEnd w:id="0"/>
    </w:p>
    <w:p>
      <w:pPr/>
      <w:r>
        <w:rPr>
          <w:color w:val="5B6577"/>
        </w:rPr>
        <w:t xml:space="preserve">GMS113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Öğr.Üyesi Başak ÖNCEL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hazır yemekçilik sektöründe yenilikçi uygulamalar ve servis yöntemlerinin aşamaları-yöntemlerinin önemini öğrencilere kazandırmaktır.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Hazır yemek endüstrisi, toplu beslenme ilkeleri, catering uygulamaları, yiyecek ve içecek servis aşamaları ve yöntemleri ile ilgili teorik bilgiler aktarılacaktır.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Doğan, M., 2018. Toplu Beslenme Sistemleri ve Catering Hizmetleri Yönetimi. Nobel Yayıncılık.</w:t>
      </w:r>
    </w:p>
    <w:p>
      <w:pPr>
        <w:spacing w:after="80"/>
      </w:pPr>
      <w:r>
        <w:rPr/>
        <w:t xml:space="preserve">Şengül, S., 2020. Yiyecek ve İçecek Servisi, Klasik ve Modern Yaklaşım. Detay Yayıncılık.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Hazır yemek ve catering sektörünün yapısını, kapsamını ve endüstriyel üretim süreçlerini açıklar.</w:t>
      </w:r>
    </w:p>
    <w:p>
      <w:pPr>
        <w:spacing w:after="60"/>
      </w:pPr>
      <w:r>
        <w:rPr/>
        <w:t xml:space="preserve">2. Toplu beslenme sistemlerinde menü planlama, üretim alanı tasarımı ve hijyenik mutfak düzeni ilkelerini analiz eder.</w:t>
      </w:r>
    </w:p>
    <w:p>
      <w:pPr>
        <w:spacing w:after="60"/>
      </w:pPr>
      <w:r>
        <w:rPr/>
        <w:t xml:space="preserve">3. Catering hizmetlerinde gıda güvenliği, kalite yönetimi, HACCP uygulamaları ve risk analizini uygular.</w:t>
      </w:r>
    </w:p>
    <w:p>
      <w:pPr>
        <w:spacing w:after="60"/>
      </w:pPr>
      <w:r>
        <w:rPr/>
        <w:t xml:space="preserve">4. Farklı kurum ve sektörlerde (okul, hastane, turizm, uçak içi hizmetler vb.) uygulanan catering modellerini değerlendirir.</w:t>
      </w:r>
    </w:p>
    <w:p>
      <w:pPr>
        <w:spacing w:after="60"/>
      </w:pPr>
      <w:r>
        <w:rPr/>
        <w:t xml:space="preserve">5. Catering hizmetlerinde ekip çalışması, iletişim, organizasyon ve profesyonel mutfak yönetimi becerilerini etkin şekilde kullanır.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Hazır yemek endüstrisi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Hazır yemek endüstrisi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Hazır yemek sektöründeki yenilikçi yaklaşımlar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Catering hizmetlerinde beslenme ilkeleri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Üretim alanı-Mutfak planlama ve hijyenik dizayn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Üretim alanı-Mutfak planlama ve hijyenik dizayn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Menü planlama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Hijyen ve sanitasyon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 beslenmede gıda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Toplu beslenmede gıda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Hazır yemek ve kalite yönetim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Okul, mutfak ve kafeteryalarda catering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Hastanelerde catering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Turizm ve uçak içi hizmetlerde catering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45 hours · 1.5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2026-10-26T19:46:44+03:00</dcterms:created>
  <dcterms:modified xsi:type="dcterms:W3CDTF">2026-10-26T19:46:44+03:00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