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PHYSICAL ACTIVITY AND EXERCISE</w:t>
      </w:r>
      <w:bookmarkEnd w:id="0"/>
    </w:p>
    <w:p>
      <w:pPr/>
      <w:r>
        <w:rPr>
          <w:color w:val="5B6577"/>
        </w:rPr>
        <w:t xml:space="preserve">GMS129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DOÇ. DR. YILDIRIM GÖKHAN GENCER</w:t>
            </w:r>
          </w:p>
        </w:tc>
      </w:tr>
    </w:tbl>
    <w:p>
      <w:pPr>
        <w:pStyle w:val="Heading2"/>
      </w:pPr>
      <w:bookmarkStart w:id="2" w:name="_Toc2"/>
      <w:r>
        <w:t>Course objectives</w:t>
      </w:r>
      <w:bookmarkEnd w:id="2"/>
    </w:p>
    <w:p>
      <w:pPr>
        <w:spacing w:after="80"/>
      </w:pPr>
      <w:r>
        <w:rPr/>
        <w:t xml:space="preserve">Sağlık ve fiziksel aktivite kavramlarını tanıtmak, aktivite ve egzersizlerin sağlıklı yaşamdaki önemini değerlendirmektir.</w:t>
      </w:r>
    </w:p>
    <w:p>
      <w:pPr>
        <w:pStyle w:val="Heading2"/>
      </w:pPr>
      <w:bookmarkStart w:id="3" w:name="_Toc3"/>
      <w:r>
        <w:t>Course content</w:t>
      </w:r>
      <w:bookmarkEnd w:id="3"/>
    </w:p>
    <w:p>
      <w:pPr>
        <w:spacing w:after="80"/>
      </w:pPr>
      <w:r>
        <w:rPr/>
        <w:t xml:space="preserve">Sağlığın tanımı ve temel sağlık, Fiziksel aktivite, egzersiz, ve spor, Fiziksel aktivite, İnaktivite, Fiziksel uygunluk, Fiziksel uygunluğun değerlendirilmesi, egzersiz eğitimi prensipleri, Egzersiz eğitimi yöntemleri. Egzersiz öncesi değerlendirme, Egzersiz tipleri, Egzersiz reçetelendirme, Yaralanmalarda acil müdahale. Egzersizin endikasyon ve kontraendikasyonları</w:t>
      </w:r>
    </w:p>
    <w:p>
      <w:pPr>
        <w:pStyle w:val="Heading2"/>
      </w:pPr>
      <w:bookmarkStart w:id="4" w:name="_Toc4"/>
      <w:r>
        <w:t>Resources</w:t>
      </w:r>
      <w:bookmarkEnd w:id="4"/>
    </w:p>
    <w:p>
      <w:pPr>
        <w:spacing w:after="80"/>
      </w:pPr>
      <w:r>
        <w:rPr/>
        <w:t xml:space="preserve">Essentials of Exercise physiology, W.D. McArdle, F.I. Katch, V.L. Katch, Lippincott, Williams Wilkins, Baltimore, 2000		</w:t>
      </w:r>
    </w:p>
    <w:p>
      <w:pPr>
        <w:spacing w:after="80"/>
      </w:pPr>
      <w:r>
        <w:rPr/>
        <w:t xml:space="preserve">Egzersiz ve Spor Fizyolojisi, 6. baskı, N. Akgün, Ege Üniv. Basımevi, 1996</w:t>
      </w:r>
    </w:p>
    <w:p>
      <w:pPr>
        <w:spacing w:after="80"/>
      </w:pPr>
      <w:r>
        <w:rPr/>
        <w:t xml:space="preserve">Fiziksel Tıp ve Rehabilitasyon, İlkeler ve Uygulamalar C:1, 4. Baskı (Bölüm-17), Güneş Tıp Kitapevleri, Ankara, 2007		</w:t>
      </w:r>
    </w:p>
    <w:p>
      <w:pPr>
        <w:spacing w:after="80"/>
      </w:pPr>
      <w:r>
        <w:rPr/>
        <w:t xml:space="preserve">Therapeutic Exercise C.M. Hall, L.T.Brody, Lippincott, Williams Wilkins, Baltimore, 1999</w:t>
      </w:r>
    </w:p>
    <w:p>
      <w:pPr>
        <w:pStyle w:val="Heading2"/>
      </w:pPr>
      <w:bookmarkStart w:id="5" w:name="_Toc5"/>
      <w:r>
        <w:t>Learning outcomes</w:t>
      </w:r>
      <w:bookmarkEnd w:id="5"/>
    </w:p>
    <w:p>
      <w:pPr>
        <w:spacing w:after="60"/>
      </w:pPr>
      <w:r>
        <w:rPr/>
        <w:t xml:space="preserve">1. Sağlığın temel unsurlarını ve etkileyen faktörleri açıklar.</w:t>
      </w:r>
    </w:p>
    <w:p>
      <w:pPr>
        <w:spacing w:after="60"/>
      </w:pPr>
      <w:r>
        <w:rPr/>
        <w:t xml:space="preserve">2. Fiziksel aktivitenin sağlıklı yaşam üzerindeki yerini tartışır.</w:t>
      </w:r>
    </w:p>
    <w:p>
      <w:pPr>
        <w:spacing w:after="60"/>
      </w:pPr>
      <w:r>
        <w:rPr/>
        <w:t xml:space="preserve">3. Fiziksel uygunluk kavramını ve unsurlarını tanımlar.</w:t>
      </w:r>
    </w:p>
    <w:p>
      <w:pPr>
        <w:spacing w:after="60"/>
      </w:pPr>
      <w:r>
        <w:rPr/>
        <w:t xml:space="preserve">4. Egzersiz eğitimi prensiplerini ve egzersiz reçetelendirmesini uygular.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Sağlığın tanımı ve temel sağlık</w:t>
            </w:r>
          </w:p>
        </w:tc>
      </w:tr>
      <w:tr>
        <w:trPr/>
        <w:tc>
          <w:tcPr>
            <w:noWrap/>
          </w:tcPr>
          <w:p>
            <w:pPr/>
            <w:r>
              <w:rPr/>
              <w:t xml:space="preserve">2</w:t>
            </w:r>
          </w:p>
        </w:tc>
        <w:tc>
          <w:tcPr>
            <w:noWrap/>
          </w:tcPr>
          <w:p>
            <w:pPr/>
            <w:r>
              <w:rPr/>
              <w:t xml:space="preserve">Fiziksel aktivite, egzersiz ve spor</w:t>
            </w:r>
          </w:p>
        </w:tc>
      </w:tr>
      <w:tr>
        <w:trPr/>
        <w:tc>
          <w:tcPr>
            <w:noWrap/>
          </w:tcPr>
          <w:p>
            <w:pPr/>
            <w:r>
              <w:rPr/>
              <w:t xml:space="preserve">3</w:t>
            </w:r>
          </w:p>
        </w:tc>
        <w:tc>
          <w:tcPr>
            <w:noWrap/>
          </w:tcPr>
          <w:p>
            <w:pPr/>
            <w:r>
              <w:rPr/>
              <w:t xml:space="preserve">Fiziksel aktivite</w:t>
            </w:r>
          </w:p>
        </w:tc>
      </w:tr>
      <w:tr>
        <w:trPr/>
        <w:tc>
          <w:tcPr>
            <w:noWrap/>
          </w:tcPr>
          <w:p>
            <w:pPr/>
            <w:r>
              <w:rPr/>
              <w:t xml:space="preserve">4</w:t>
            </w:r>
          </w:p>
        </w:tc>
        <w:tc>
          <w:tcPr>
            <w:noWrap/>
          </w:tcPr>
          <w:p>
            <w:pPr/>
            <w:r>
              <w:rPr/>
              <w:t xml:space="preserve">İnaktivite</w:t>
            </w:r>
          </w:p>
        </w:tc>
      </w:tr>
      <w:tr>
        <w:trPr/>
        <w:tc>
          <w:tcPr>
            <w:noWrap/>
          </w:tcPr>
          <w:p>
            <w:pPr/>
            <w:r>
              <w:rPr/>
              <w:t xml:space="preserve">5</w:t>
            </w:r>
          </w:p>
        </w:tc>
        <w:tc>
          <w:tcPr>
            <w:noWrap/>
          </w:tcPr>
          <w:p>
            <w:pPr/>
            <w:r>
              <w:rPr/>
              <w:t xml:space="preserve">Fiziksel uygunluk</w:t>
            </w:r>
          </w:p>
        </w:tc>
      </w:tr>
      <w:tr>
        <w:trPr/>
        <w:tc>
          <w:tcPr>
            <w:noWrap/>
          </w:tcPr>
          <w:p>
            <w:pPr/>
            <w:r>
              <w:rPr/>
              <w:t xml:space="preserve">6</w:t>
            </w:r>
          </w:p>
        </w:tc>
        <w:tc>
          <w:tcPr>
            <w:noWrap/>
          </w:tcPr>
          <w:p>
            <w:pPr/>
            <w:r>
              <w:rPr/>
              <w:t xml:space="preserve">Fiziksel uygunluğun değerlendirilmesi</w:t>
            </w:r>
          </w:p>
        </w:tc>
      </w:tr>
      <w:tr>
        <w:trPr/>
        <w:tc>
          <w:tcPr>
            <w:noWrap/>
          </w:tcPr>
          <w:p>
            <w:pPr/>
            <w:r>
              <w:rPr/>
              <w:t xml:space="preserve">7</w:t>
            </w:r>
          </w:p>
        </w:tc>
        <w:tc>
          <w:tcPr>
            <w:noWrap/>
          </w:tcPr>
          <w:p>
            <w:pPr/>
            <w:r>
              <w:rPr/>
              <w:t xml:space="preserve">Egzersiz eğitimi prensipleri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Direnç egzersizleri</w:t>
            </w:r>
          </w:p>
        </w:tc>
      </w:tr>
      <w:tr>
        <w:trPr/>
        <w:tc>
          <w:tcPr>
            <w:noWrap/>
          </w:tcPr>
          <w:p>
            <w:pPr/>
            <w:r>
              <w:rPr/>
              <w:t xml:space="preserve">10</w:t>
            </w:r>
          </w:p>
        </w:tc>
        <w:tc>
          <w:tcPr>
            <w:noWrap/>
          </w:tcPr>
          <w:p>
            <w:pPr/>
            <w:r>
              <w:rPr/>
              <w:t xml:space="preserve">Egzersiz eğitimi yöntemleri</w:t>
            </w:r>
          </w:p>
        </w:tc>
      </w:tr>
      <w:tr>
        <w:trPr/>
        <w:tc>
          <w:tcPr>
            <w:noWrap/>
          </w:tcPr>
          <w:p>
            <w:pPr/>
            <w:r>
              <w:rPr/>
              <w:t xml:space="preserve">11</w:t>
            </w:r>
          </w:p>
        </w:tc>
        <w:tc>
          <w:tcPr>
            <w:noWrap/>
          </w:tcPr>
          <w:p>
            <w:pPr/>
            <w:r>
              <w:rPr/>
              <w:t xml:space="preserve">Fonksiyonel hareket değerlendirme (esneklik ve mobilite)</w:t>
            </w:r>
          </w:p>
        </w:tc>
      </w:tr>
      <w:tr>
        <w:trPr/>
        <w:tc>
          <w:tcPr>
            <w:noWrap/>
          </w:tcPr>
          <w:p>
            <w:pPr/>
            <w:r>
              <w:rPr/>
              <w:t xml:space="preserve">12</w:t>
            </w:r>
          </w:p>
        </w:tc>
        <w:tc>
          <w:tcPr>
            <w:noWrap/>
          </w:tcPr>
          <w:p>
            <w:pPr/>
            <w:r>
              <w:rPr/>
              <w:t xml:space="preserve">Egzersiz tipleri</w:t>
            </w:r>
          </w:p>
        </w:tc>
      </w:tr>
      <w:tr>
        <w:trPr/>
        <w:tc>
          <w:tcPr>
            <w:noWrap/>
          </w:tcPr>
          <w:p>
            <w:pPr/>
            <w:r>
              <w:rPr/>
              <w:t xml:space="preserve">13</w:t>
            </w:r>
          </w:p>
        </w:tc>
        <w:tc>
          <w:tcPr>
            <w:noWrap/>
          </w:tcPr>
          <w:p>
            <w:pPr/>
            <w:r>
              <w:rPr/>
              <w:t xml:space="preserve">Egzersiz reçetelendirme</w:t>
            </w:r>
          </w:p>
        </w:tc>
      </w:tr>
      <w:tr>
        <w:trPr/>
        <w:tc>
          <w:tcPr>
            <w:noWrap/>
          </w:tcPr>
          <w:p>
            <w:pPr/>
            <w:r>
              <w:rPr/>
              <w:t xml:space="preserve">14</w:t>
            </w:r>
          </w:p>
        </w:tc>
        <w:tc>
          <w:tcPr>
            <w:noWrap/>
          </w:tcPr>
          <w:p>
            <w:pPr/>
            <w:r>
              <w:rPr/>
              <w:t xml:space="preserve">Yaralanmalarda acil müdahale</w:t>
            </w:r>
          </w:p>
        </w:tc>
      </w:tr>
      <w:tr>
        <w:trPr/>
        <w:tc>
          <w:tcPr>
            <w:noWrap/>
          </w:tcPr>
          <w:p>
            <w:pPr/>
            <w:r>
              <w:rPr/>
              <w:t xml:space="preserve">15</w:t>
            </w:r>
          </w:p>
        </w:tc>
        <w:tc>
          <w:tcPr>
            <w:noWrap/>
          </w:tcPr>
          <w:p>
            <w:pPr/>
            <w:r>
              <w:rPr/>
              <w:t xml:space="preserve">Egzersiz endikasyon ve kontraendikasyonları</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62 hours · 2.07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2026-10-26T19:45:46+03:00</dcterms:created>
  <dcterms:modified xsi:type="dcterms:W3CDTF">2026-10-26T19:45:46+03:00</dcterms:modified>
</cp:coreProperties>
</file>

<file path=docProps/custom.xml><?xml version="1.0" encoding="utf-8"?>
<Properties xmlns="http://schemas.openxmlformats.org/officeDocument/2006/custom-properties" xmlns:vt="http://schemas.openxmlformats.org/officeDocument/2006/docPropsVTypes"/>
</file>