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BASIC CUISINE KNOWLEDGE</w:t>
      </w:r>
      <w:bookmarkEnd w:id="0"/>
    </w:p>
    <w:p>
      <w:pPr/>
      <w:r>
        <w:rPr>
          <w:color w:val="5B6577"/>
        </w:rPr>
        <w:t xml:space="preserve">GMS109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Dr. Cemile Öcek Benli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temel mutfak terminolojisi, hijyen kuralları, doğrama teknikleri ve pişirme yöntemleri hakkında teorik bilgi kazandırmak ve bu bilgileri gıda güvenliği ve mutfak uygulamaları ile ilişkilendirme becerisi geliştirmektir.</w:t>
      </w:r>
    </w:p>
    <w:p>
      <w:pPr>
        <w:pStyle w:val="Heading2"/>
      </w:pPr>
      <w:bookmarkStart w:id="3" w:name="_Toc3"/>
      <w:r>
        <w:t>Course content</w:t>
      </w:r>
      <w:bookmarkEnd w:id="3"/>
    </w:p>
    <w:p>
      <w:pPr>
        <w:spacing w:after="80"/>
      </w:pPr>
      <w:r>
        <w:rPr/>
        <w:t xml:space="preserve">Bu derste temel mutfak terminolojisi, hijyen ve sanitasyon kuralları, doğrama teknikleri, pişirme yöntemleri, besin işleme ve saklama ilkeleri, gıda güvenliği, soslar, çorbalar, garnitürler ve aperatifler ile farklı gıda gruplarının mutfak teknolojileri açısından değerlendirilmesi ele alınmaktadır.</w:t>
      </w:r>
    </w:p>
    <w:p>
      <w:pPr>
        <w:pStyle w:val="Heading2"/>
      </w:pPr>
      <w:bookmarkStart w:id="4" w:name="_Toc4"/>
      <w:r>
        <w:t>Resources</w:t>
      </w:r>
      <w:bookmarkEnd w:id="4"/>
    </w:p>
    <w:p>
      <w:pPr>
        <w:spacing w:after="80"/>
      </w:pPr>
      <w:r>
        <w:rPr/>
        <w:t xml:space="preserve">Aktaş, Ahmet. Ağırlama Hizmet İşletmelerinde Yiyecek-İçecek Yönetimi, Antalya:1995, Eren Ofset Matbaası.</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Temel mutfak terminolojisini ve hijyen kurallarını açıklar ve mutfak uygulamalarıyla ilişkilendirir.</w:t>
      </w:r>
    </w:p>
    <w:p>
      <w:pPr>
        <w:spacing w:after="60"/>
      </w:pPr>
      <w:r>
        <w:rPr/>
        <w:t xml:space="preserve">2. Doğrama teknikleri ve pişirme yöntemlerini sınıflandırır, karşılaştırır ve uygun kullanım alanlarını analiz eder.</w:t>
      </w:r>
    </w:p>
    <w:p>
      <w:pPr>
        <w:spacing w:after="60"/>
      </w:pPr>
      <w:r>
        <w:rPr/>
        <w:t xml:space="preserve">3. Besin işleme, saklama ve gıda güvenliği ilkelerini açıklar ve uygulama süreçleriyle ilişkilendirir.</w:t>
      </w:r>
    </w:p>
    <w:p>
      <w:pPr>
        <w:spacing w:after="60"/>
      </w:pPr>
      <w:r>
        <w:rPr/>
        <w:t xml:space="preserve">4. Sos, çorba, garnitür ve aperatif türlerini içerik, yapı ve kullanım amaçlarına göre analiz eder ve sınıflandırır.</w:t>
      </w:r>
    </w:p>
    <w:p>
      <w:pPr>
        <w:spacing w:after="60"/>
      </w:pPr>
      <w:r>
        <w:rPr/>
        <w:t xml:space="preserve">5. Farklı gıda gruplarını içerik, yapı ve mutfak teknolojileri açısından değerlendirir ve karşılaştırır.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Mutfağın gelişimi, bölümleri ve yerleşim düzeni, mutfak organizasyonları</w:t>
            </w:r>
          </w:p>
        </w:tc>
      </w:tr>
      <w:tr>
        <w:trPr/>
        <w:tc>
          <w:tcPr>
            <w:noWrap/>
          </w:tcPr>
          <w:p>
            <w:pPr/>
            <w:r>
              <w:rPr/>
              <w:t xml:space="preserve">2</w:t>
            </w:r>
          </w:p>
        </w:tc>
        <w:tc>
          <w:tcPr>
            <w:noWrap/>
          </w:tcPr>
          <w:p>
            <w:pPr/>
            <w:r>
              <w:rPr/>
              <w:t xml:space="preserve">Mutfağın gelişimi, bölümleri ve yerleşim düzeni, mutfak organizasyonları</w:t>
            </w:r>
          </w:p>
        </w:tc>
      </w:tr>
      <w:tr>
        <w:trPr/>
        <w:tc>
          <w:tcPr>
            <w:noWrap/>
          </w:tcPr>
          <w:p>
            <w:pPr/>
            <w:r>
              <w:rPr/>
              <w:t xml:space="preserve">3</w:t>
            </w:r>
          </w:p>
        </w:tc>
        <w:tc>
          <w:tcPr>
            <w:noWrap/>
          </w:tcPr>
          <w:p>
            <w:pPr/>
            <w:r>
              <w:rPr/>
              <w:t xml:space="preserve">Araç-gereçler, kullanımı ve bakım ve temizliği hakkında genel bilgiler</w:t>
            </w:r>
          </w:p>
        </w:tc>
      </w:tr>
      <w:tr>
        <w:trPr/>
        <w:tc>
          <w:tcPr>
            <w:noWrap/>
          </w:tcPr>
          <w:p>
            <w:pPr/>
            <w:r>
              <w:rPr/>
              <w:t xml:space="preserve">4</w:t>
            </w:r>
          </w:p>
        </w:tc>
        <w:tc>
          <w:tcPr>
            <w:noWrap/>
          </w:tcPr>
          <w:p>
            <w:pPr/>
            <w:r>
              <w:rPr/>
              <w:t xml:space="preserve">Mutfak çalışanlarının meslek özellikleri, görev ve sorumlulukları</w:t>
            </w:r>
          </w:p>
        </w:tc>
      </w:tr>
      <w:tr>
        <w:trPr/>
        <w:tc>
          <w:tcPr>
            <w:noWrap/>
          </w:tcPr>
          <w:p>
            <w:pPr/>
            <w:r>
              <w:rPr/>
              <w:t xml:space="preserve">5</w:t>
            </w:r>
          </w:p>
        </w:tc>
        <w:tc>
          <w:tcPr>
            <w:noWrap/>
          </w:tcPr>
          <w:p>
            <w:pPr/>
            <w:r>
              <w:rPr/>
              <w:t xml:space="preserve">Mutfak çalışanlarının meslek özellikleri, görev ve sorumlulukları</w:t>
            </w:r>
          </w:p>
        </w:tc>
      </w:tr>
      <w:tr>
        <w:trPr/>
        <w:tc>
          <w:tcPr>
            <w:noWrap/>
          </w:tcPr>
          <w:p>
            <w:pPr/>
            <w:r>
              <w:rPr/>
              <w:t xml:space="preserve">6</w:t>
            </w:r>
          </w:p>
        </w:tc>
        <w:tc>
          <w:tcPr>
            <w:noWrap/>
          </w:tcPr>
          <w:p>
            <w:pPr/>
            <w:r>
              <w:rPr/>
              <w:t xml:space="preserve">Ana gıda maddeleri ve mutfakta kullanımları</w:t>
            </w:r>
          </w:p>
        </w:tc>
      </w:tr>
      <w:tr>
        <w:trPr/>
        <w:tc>
          <w:tcPr>
            <w:noWrap/>
          </w:tcPr>
          <w:p>
            <w:pPr/>
            <w:r>
              <w:rPr/>
              <w:t xml:space="preserve">7</w:t>
            </w:r>
          </w:p>
        </w:tc>
        <w:tc>
          <w:tcPr>
            <w:noWrap/>
          </w:tcPr>
          <w:p>
            <w:pPr/>
            <w:r>
              <w:rPr/>
              <w:t xml:space="preserve">Yiyecekleri pişirmeye hazırlama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Yiyecekleri pişirmeye hazırlama</w:t>
            </w:r>
          </w:p>
        </w:tc>
      </w:tr>
      <w:tr>
        <w:trPr/>
        <w:tc>
          <w:tcPr>
            <w:noWrap/>
          </w:tcPr>
          <w:p>
            <w:pPr/>
            <w:r>
              <w:rPr/>
              <w:t xml:space="preserve">10</w:t>
            </w:r>
          </w:p>
        </w:tc>
        <w:tc>
          <w:tcPr>
            <w:noWrap/>
          </w:tcPr>
          <w:p>
            <w:pPr/>
            <w:r>
              <w:rPr/>
              <w:t xml:space="preserve">Mutfak fondları ve soslar, türleri, hazırlanışları ve kullanıldıkları yerler.</w:t>
            </w:r>
          </w:p>
        </w:tc>
      </w:tr>
      <w:tr>
        <w:trPr/>
        <w:tc>
          <w:tcPr>
            <w:noWrap/>
          </w:tcPr>
          <w:p>
            <w:pPr/>
            <w:r>
              <w:rPr/>
              <w:t xml:space="preserve">11</w:t>
            </w:r>
          </w:p>
        </w:tc>
        <w:tc>
          <w:tcPr>
            <w:noWrap/>
          </w:tcPr>
          <w:p>
            <w:pPr/>
            <w:r>
              <w:rPr/>
              <w:t xml:space="preserve">Başlıca pişirme yöntemleri</w:t>
            </w:r>
          </w:p>
        </w:tc>
      </w:tr>
      <w:tr>
        <w:trPr/>
        <w:tc>
          <w:tcPr>
            <w:noWrap/>
          </w:tcPr>
          <w:p>
            <w:pPr/>
            <w:r>
              <w:rPr/>
              <w:t xml:space="preserve">12</w:t>
            </w:r>
          </w:p>
        </w:tc>
        <w:tc>
          <w:tcPr>
            <w:noWrap/>
          </w:tcPr>
          <w:p>
            <w:pPr/>
            <w:r>
              <w:rPr/>
              <w:t xml:space="preserve">Başlıca pişirme yöntemleri</w:t>
            </w:r>
          </w:p>
        </w:tc>
      </w:tr>
      <w:tr>
        <w:trPr/>
        <w:tc>
          <w:tcPr>
            <w:noWrap/>
          </w:tcPr>
          <w:p>
            <w:pPr/>
            <w:r>
              <w:rPr/>
              <w:t xml:space="preserve">13</w:t>
            </w:r>
          </w:p>
        </w:tc>
        <w:tc>
          <w:tcPr>
            <w:noWrap/>
          </w:tcPr>
          <w:p>
            <w:pPr/>
            <w:r>
              <w:rPr/>
              <w:t xml:space="preserve">Etlerin farklı sınıflamaları, bölümleri, kullanıldığı yerler ve pişirme yöntemleri</w:t>
            </w:r>
          </w:p>
        </w:tc>
      </w:tr>
      <w:tr>
        <w:trPr/>
        <w:tc>
          <w:tcPr>
            <w:noWrap/>
          </w:tcPr>
          <w:p>
            <w:pPr/>
            <w:r>
              <w:rPr/>
              <w:t xml:space="preserve">14</w:t>
            </w:r>
          </w:p>
        </w:tc>
        <w:tc>
          <w:tcPr>
            <w:noWrap/>
          </w:tcPr>
          <w:p>
            <w:pPr/>
            <w:r>
              <w:rPr/>
              <w:t xml:space="preserve">Sebzeler ve kokulu otlar, kullanımları</w:t>
            </w:r>
          </w:p>
        </w:tc>
      </w:tr>
      <w:tr>
        <w:trPr/>
        <w:tc>
          <w:tcPr>
            <w:noWrap/>
          </w:tcPr>
          <w:p>
            <w:pPr/>
            <w:r>
              <w:rPr/>
              <w:t xml:space="preserve">15</w:t>
            </w:r>
          </w:p>
        </w:tc>
        <w:tc>
          <w:tcPr>
            <w:noWrap/>
          </w:tcPr>
          <w:p>
            <w:pPr/>
            <w:r>
              <w:rPr/>
              <w:t xml:space="preserve">Salatalar ve soslar, ördövrler, patates garnitürleri ve çorbalar.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99 hours · 3.3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2026-10-26T19:00:44+03:00</dcterms:created>
  <dcterms:modified xsi:type="dcterms:W3CDTF">2026-10-26T19:00:44+03:00</dcterms:modified>
</cp:coreProperties>
</file>

<file path=docProps/custom.xml><?xml version="1.0" encoding="utf-8"?>
<Properties xmlns="http://schemas.openxmlformats.org/officeDocument/2006/custom-properties" xmlns:vt="http://schemas.openxmlformats.org/officeDocument/2006/docPropsVTypes"/>
</file>