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FURNISHING AT OLD AGES</w:t>
      </w:r>
      <w:bookmarkEnd w:id="0"/>
    </w:p>
    <w:p>
      <w:pPr/>
      <w:r>
        <w:rPr>
          <w:color w:val="5B6577"/>
        </w:rPr>
        <w:t xml:space="preserve">ICM377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