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MOLEKÜLER BİYOLOJİK TEKNİKLER</w:t>
      </w:r>
      <w:bookmarkEnd w:id="0"/>
    </w:p>
    <w:p>
      <w:pPr/>
      <w:r>
        <w:rPr>
          <w:color w:val="5B6577"/>
        </w:rPr>
        <w:t xml:space="preserve">TLT140 · Medical Laboratory Techniques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2026-10-26T20:22:10+03:00</dcterms:created>
  <dcterms:modified xsi:type="dcterms:W3CDTF">2026-10-26T20:22:10+03:00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