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STERILIZATION AND ASEPTIC METHODS</w:t>
      </w:r>
      <w:bookmarkEnd w:id="0"/>
    </w:p>
    <w:p>
      <w:pPr/>
      <w:r>
        <w:rPr>
          <w:color w:val="5B6577"/>
        </w:rPr>
        <w:t xml:space="preserve">SAY102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