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TOPLUMSAL KATKI VE SÜRDÜRÜLEBİLİRLİK</w:t>
      </w:r>
      <w:bookmarkEnd w:id="0"/>
    </w:p>
    <w:p>
      <w:pPr/>
      <w:r>
        <w:rPr>
          <w:color w:val="5B6577"/>
        </w:rPr>
        <w:t xml:space="preserve">ADD154 · Operating Room Services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2026-10-26T20:25:47+03:00</dcterms:created>
  <dcterms:modified xsi:type="dcterms:W3CDTF">2026-10-26T20:25:47+03:00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