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AND LITERATURE I</w:t>
      </w:r>
      <w:bookmarkEnd w:id="0"/>
    </w:p>
    <w:p>
      <w:pPr/>
      <w:r>
        <w:rPr>
          <w:color w:val="5B6577"/>
        </w:rPr>
        <w:t xml:space="preserve">TD101 · Operating Room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6" w:name="_Toc6"/>
      <w:r>
        <w:t>ECTS workload</w:t>
      </w:r>
      <w:bookmarkEnd w:id="6"/>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2026-10-26T19:00:41+03:00</dcterms:created>
  <dcterms:modified xsi:type="dcterms:W3CDTF">2026-10-26T19:00:41+03:00</dcterms:modified>
</cp:coreProperties>
</file>

<file path=docProps/custom.xml><?xml version="1.0" encoding="utf-8"?>
<Properties xmlns="http://schemas.openxmlformats.org/officeDocument/2006/custom-properties" xmlns:vt="http://schemas.openxmlformats.org/officeDocument/2006/docPropsVTypes"/>
</file>