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TEMEL BİLGİ TEKNOLOJİLERİ</w:t>
      </w:r>
      <w:bookmarkEnd w:id="0"/>
    </w:p>
    <w:p>
      <w:pPr/>
      <w:r>
        <w:rPr>
          <w:color w:val="5B6577"/>
        </w:rPr>
        <w:t xml:space="preserve">BLP123 · Computer Programming</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1</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3</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Öğr. Gör. Osman Doğuş GÜLGÜN</w:t>
            </w:r>
          </w:p>
        </w:tc>
      </w:tr>
      <w:tr>
        <w:trPr/>
        <w:tc>
          <w:tcPr>
            <w:noWrap/>
          </w:tcPr>
          <w:p>
            <w:pPr/>
            <w:r>
              <w:rPr/>
              <w:t xml:space="preserve">Prerequisite courses</w:t>
            </w:r>
          </w:p>
        </w:tc>
        <w:tc>
          <w:tcPr>
            <w:noWrap/>
          </w:tcPr>
          <w:p>
            <w:pPr/>
            <w:r>
              <w:rPr/>
              <w:t xml:space="preserve">Yok</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Bu dersin amacı, öğrencilere bilgi teknolojilerinin temel kavramlarını, bilgisayar donanımı ve yazılımının işleyişini, işletim sistemi ve ofis yazılımlarının etkin kullanımını, internet ve bulut tabanlı hizmetleri, bilgi güvenliği ile dijital vatandaşlık ilkelerini kazandırmaktır. Ders kapsamında öğrencilerin akademik ve mesleki yaşamlarında bilgi teknolojilerini bilinçli, güvenli ve verimli biçimde kullanabilmeleri hedeflenmektedir.</w:t>
      </w:r>
    </w:p>
    <w:p>
      <w:pPr>
        <w:pStyle w:val="Heading2"/>
      </w:pPr>
      <w:bookmarkStart w:id="3" w:name="_Toc3"/>
      <w:r>
        <w:t>Course content</w:t>
      </w:r>
      <w:bookmarkEnd w:id="3"/>
    </w:p>
    <w:p>
      <w:pPr>
        <w:spacing w:after="80"/>
      </w:pPr>
      <w:r>
        <w:rPr/>
        <w:t xml:space="preserve">Bilgi teknolojilerinin temel kavramları ve tarihsel gelişimi; bilgisayar donanım bileşenleri ve çalışma prensibi; yazılım türleri ve işletim sistemleri; dosya ve klasör yönetimi; kelime işlemci yazılımları ile belge hazırlama; elektronik tablo yazılımları ile temel hesaplama ve grafik oluşturma; sunu yazılımları ile etkili sunum hazırlama; bilgisayar ağları ve internetin temel yapısı; e-posta ve çevrim içi iletişim araçları; bulut bilişim ve çevrim içi iş birliği araçları; bilgi güvenliği, kişisel verilerin korunması ve zararlı yazılımlar; dijital vatandaşlık, etik ve telif hakları; yapay zekâ araçlarının bilinçli kullanımı.</w:t>
      </w:r>
    </w:p>
    <w:p>
      <w:pPr>
        <w:pStyle w:val="Heading2"/>
      </w:pPr>
      <w:bookmarkStart w:id="4" w:name="_Toc4"/>
      <w:r>
        <w:t>Resources</w:t>
      </w:r>
      <w:bookmarkEnd w:id="4"/>
    </w:p>
    <w:p>
      <w:pPr>
        <w:spacing w:after="80"/>
      </w:pPr>
      <w:r>
        <w:rPr/>
        <w:t xml:space="preserve">Ders öğretim elemanı tarafından hazırlanan ders notları ve sunumlar.</w:t>
      </w:r>
    </w:p>
    <w:p>
      <w:pPr>
        <w:spacing w:after="80"/>
      </w:pPr>
      <w:r>
        <w:rPr/>
        <w:t xml:space="preserve">Microsoft 365 Eğitim Merkezi</w:t>
      </w:r>
    </w:p>
    <w:p>
      <w:pPr>
        <w:spacing w:after="80"/>
      </w:pPr>
      <w:r>
        <w:rPr/>
        <w:t xml:space="preserve">Google Workspace Eğitim Merkezi</w:t>
      </w:r>
    </w:p>
    <w:p>
      <w:pPr>
        <w:pStyle w:val="Heading2"/>
      </w:pPr>
      <w:bookmarkStart w:id="5" w:name="_Toc5"/>
      <w:r>
        <w:t>Other recommended points</w:t>
      </w:r>
      <w:bookmarkEnd w:id="5"/>
    </w:p>
    <w:p>
      <w:pPr>
        <w:spacing w:after="80"/>
      </w:pPr>
      <w:r>
        <w:rPr/>
        <w:t xml:space="preserve">Öğrencilerin derslere düzenli katılmaları ve derste anlatılan ofis yazılımları ile çevrim içi araçları ders dışında kendi bilgisayarlarında uygulayarak pekiştirmeleri önerilir.</w:t>
      </w:r>
    </w:p>
    <w:p>
      <w:pPr>
        <w:pStyle w:val="Heading2"/>
      </w:pPr>
      <w:bookmarkStart w:id="6" w:name="_Toc6"/>
      <w:r>
        <w:t>Learning outcomes</w:t>
      </w:r>
      <w:bookmarkEnd w:id="6"/>
    </w:p>
    <w:p>
      <w:pPr>
        <w:spacing w:after="60"/>
      </w:pPr>
      <w:r>
        <w:rPr/>
        <w:t xml:space="preserve">1. Bilgi teknolojilerinin temel kavramlarını, bilgisayar donanım ve yazılım bileşenlerini ve işletim sisteminin temel işlevlerini açıklar.</w:t>
      </w:r>
    </w:p>
    <w:p>
      <w:pPr>
        <w:spacing w:after="60"/>
      </w:pPr>
      <w:r>
        <w:rPr/>
        <w:t xml:space="preserve">2. İşletim sistemi ortamında dosya ve klasör yönetimi yapar; kelime işlemci yazılımlarıyla kurallara uygun belgeler hazırlar.</w:t>
      </w:r>
    </w:p>
    <w:p>
      <w:pPr>
        <w:spacing w:after="60"/>
      </w:pPr>
      <w:r>
        <w:rPr/>
        <w:t xml:space="preserve">3. Elektronik tablo yazılımlarıyla temel hesaplamalar ve grafikler oluşturur; sunu yazılımlarıyla etkili sunumlar hazırlar.</w:t>
      </w:r>
    </w:p>
    <w:p>
      <w:pPr>
        <w:spacing w:after="60"/>
      </w:pPr>
      <w:r>
        <w:rPr/>
        <w:t xml:space="preserve">4. İnternet, e-posta, bulut bilişim ve çevrim içi iş birliği araçlarını akademik ve mesleki amaçlarla etkin biçimde kullanır.</w:t>
      </w:r>
    </w:p>
    <w:p>
      <w:pPr>
        <w:spacing w:after="60"/>
      </w:pPr>
      <w:r>
        <w:rPr/>
        <w:t xml:space="preserve">5. Bilgi güvenliği, kişisel verilerin korunması, dijital etik ve telif hakları ilkelerini açıklar; yapay zekâ araçları dahil bilgi teknolojilerini bilinçli ve güvenli biçimde kullanır.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Bilgi teknolojilerine giriş: temel kavramlar, tarihsel gelişim ve kullanım alanları</w:t>
            </w:r>
          </w:p>
        </w:tc>
      </w:tr>
      <w:tr>
        <w:trPr/>
        <w:tc>
          <w:tcPr>
            <w:noWrap/>
          </w:tcPr>
          <w:p>
            <w:pPr/>
            <w:r>
              <w:rPr/>
              <w:t xml:space="preserve">2</w:t>
            </w:r>
          </w:p>
        </w:tc>
        <w:tc>
          <w:tcPr>
            <w:noWrap/>
          </w:tcPr>
          <w:p>
            <w:pPr/>
            <w:r>
              <w:rPr/>
              <w:t xml:space="preserve">Bilgisayar donanım bileşenleri ve bilgisayarın çalışma prensibi</w:t>
            </w:r>
          </w:p>
        </w:tc>
      </w:tr>
      <w:tr>
        <w:trPr/>
        <w:tc>
          <w:tcPr>
            <w:noWrap/>
          </w:tcPr>
          <w:p>
            <w:pPr/>
            <w:r>
              <w:rPr/>
              <w:t xml:space="preserve">3</w:t>
            </w:r>
          </w:p>
        </w:tc>
        <w:tc>
          <w:tcPr>
            <w:noWrap/>
          </w:tcPr>
          <w:p>
            <w:pPr/>
            <w:r>
              <w:rPr/>
              <w:t xml:space="preserve">Yazılım türleri, işletim sistemleri ve temel işlevleri</w:t>
            </w:r>
          </w:p>
        </w:tc>
      </w:tr>
      <w:tr>
        <w:trPr/>
        <w:tc>
          <w:tcPr>
            <w:noWrap/>
          </w:tcPr>
          <w:p>
            <w:pPr/>
            <w:r>
              <w:rPr/>
              <w:t xml:space="preserve">4</w:t>
            </w:r>
          </w:p>
        </w:tc>
        <w:tc>
          <w:tcPr>
            <w:noWrap/>
          </w:tcPr>
          <w:p>
            <w:pPr/>
            <w:r>
              <w:rPr/>
              <w:t xml:space="preserve">İşletim sistemi kullanımı: dosya ve klasör yönetimi, temel ayarlar</w:t>
            </w:r>
          </w:p>
        </w:tc>
      </w:tr>
      <w:tr>
        <w:trPr/>
        <w:tc>
          <w:tcPr>
            <w:noWrap/>
          </w:tcPr>
          <w:p>
            <w:pPr/>
            <w:r>
              <w:rPr/>
              <w:t xml:space="preserve">5</w:t>
            </w:r>
          </w:p>
        </w:tc>
        <w:tc>
          <w:tcPr>
            <w:noWrap/>
          </w:tcPr>
          <w:p>
            <w:pPr/>
            <w:r>
              <w:rPr/>
              <w:t xml:space="preserve">Kelime işlemci yazılımları: belge oluşturma, biçimlendirme ve sayfa düzeni</w:t>
            </w:r>
          </w:p>
        </w:tc>
      </w:tr>
      <w:tr>
        <w:trPr/>
        <w:tc>
          <w:tcPr>
            <w:noWrap/>
          </w:tcPr>
          <w:p>
            <w:pPr/>
            <w:r>
              <w:rPr/>
              <w:t xml:space="preserve">6</w:t>
            </w:r>
          </w:p>
        </w:tc>
        <w:tc>
          <w:tcPr>
            <w:noWrap/>
          </w:tcPr>
          <w:p>
            <w:pPr/>
            <w:r>
              <w:rPr/>
              <w:t xml:space="preserve">Kelime işlemci yazılımları: tablo, görsel, başlık stilleri, içindekiler ve kaynakça</w:t>
            </w:r>
          </w:p>
        </w:tc>
      </w:tr>
      <w:tr>
        <w:trPr/>
        <w:tc>
          <w:tcPr>
            <w:noWrap/>
          </w:tcPr>
          <w:p>
            <w:pPr/>
            <w:r>
              <w:rPr/>
              <w:t xml:space="preserve">7</w:t>
            </w:r>
          </w:p>
        </w:tc>
        <w:tc>
          <w:tcPr>
            <w:noWrap/>
          </w:tcPr>
          <w:p>
            <w:pPr/>
            <w:r>
              <w:rPr/>
              <w:t xml:space="preserve">Elektronik tablo yazılımlarına giriş: veri girişi, hücre biçimlendirme ve temel formüller</w:t>
            </w:r>
          </w:p>
        </w:tc>
      </w:tr>
      <w:tr>
        <w:trPr/>
        <w:tc>
          <w:tcPr>
            <w:noWrap/>
          </w:tcPr>
          <w:p>
            <w:pPr/>
            <w:r>
              <w:rPr/>
              <w:t xml:space="preserve">8</w:t>
            </w:r>
          </w:p>
        </w:tc>
        <w:tc>
          <w:tcPr>
            <w:noWrap/>
          </w:tcPr>
          <w:p>
            <w:pPr/>
            <w:r>
              <w:rPr/>
              <w:t xml:space="preserve">Ara Sınav (Vize)</w:t>
            </w:r>
          </w:p>
        </w:tc>
      </w:tr>
      <w:tr>
        <w:trPr/>
        <w:tc>
          <w:tcPr>
            <w:noWrap/>
          </w:tcPr>
          <w:p>
            <w:pPr/>
            <w:r>
              <w:rPr/>
              <w:t xml:space="preserve">9</w:t>
            </w:r>
          </w:p>
        </w:tc>
        <w:tc>
          <w:tcPr>
            <w:noWrap/>
          </w:tcPr>
          <w:p>
            <w:pPr/>
            <w:r>
              <w:rPr/>
              <w:t xml:space="preserve">Elektronik tablo yazılımları: temel fonksiyonlar, sıralama, filtreleme ve grafik oluşturma</w:t>
            </w:r>
          </w:p>
        </w:tc>
      </w:tr>
      <w:tr>
        <w:trPr/>
        <w:tc>
          <w:tcPr>
            <w:noWrap/>
          </w:tcPr>
          <w:p>
            <w:pPr/>
            <w:r>
              <w:rPr/>
              <w:t xml:space="preserve">10</w:t>
            </w:r>
          </w:p>
        </w:tc>
        <w:tc>
          <w:tcPr>
            <w:noWrap/>
          </w:tcPr>
          <w:p>
            <w:pPr/>
            <w:r>
              <w:rPr/>
              <w:t xml:space="preserve">Sunu yazılımları: etkili sunum tasarımı, şablonlar, görsel ve animasyon kullanımı</w:t>
            </w:r>
          </w:p>
        </w:tc>
      </w:tr>
      <w:tr>
        <w:trPr/>
        <w:tc>
          <w:tcPr>
            <w:noWrap/>
          </w:tcPr>
          <w:p>
            <w:pPr/>
            <w:r>
              <w:rPr/>
              <w:t xml:space="preserve">11</w:t>
            </w:r>
          </w:p>
        </w:tc>
        <w:tc>
          <w:tcPr>
            <w:noWrap/>
          </w:tcPr>
          <w:p>
            <w:pPr/>
            <w:r>
              <w:rPr/>
              <w:t xml:space="preserve">Bilgisayar ağları ve internetin temel yapısı, web tarayıcıları ve bilgiye erişim</w:t>
            </w:r>
          </w:p>
        </w:tc>
      </w:tr>
      <w:tr>
        <w:trPr/>
        <w:tc>
          <w:tcPr>
            <w:noWrap/>
          </w:tcPr>
          <w:p>
            <w:pPr/>
            <w:r>
              <w:rPr/>
              <w:t xml:space="preserve">12</w:t>
            </w:r>
          </w:p>
        </w:tc>
        <w:tc>
          <w:tcPr>
            <w:noWrap/>
          </w:tcPr>
          <w:p>
            <w:pPr/>
            <w:r>
              <w:rPr/>
              <w:t xml:space="preserve">E-posta, çevrim içi iletişim araçları, bulut bilişim ve çevrim içi iş birliği araçları</w:t>
            </w:r>
          </w:p>
        </w:tc>
      </w:tr>
      <w:tr>
        <w:trPr/>
        <w:tc>
          <w:tcPr>
            <w:noWrap/>
          </w:tcPr>
          <w:p>
            <w:pPr/>
            <w:r>
              <w:rPr/>
              <w:t xml:space="preserve">13</w:t>
            </w:r>
          </w:p>
        </w:tc>
        <w:tc>
          <w:tcPr>
            <w:noWrap/>
          </w:tcPr>
          <w:p>
            <w:pPr/>
            <w:r>
              <w:rPr/>
              <w:t xml:space="preserve">Bilgi güvenliği: zararlı yazılımlar, güçlü parola, iki adımlı doğrulama ve kişisel verilerin korunması</w:t>
            </w:r>
          </w:p>
        </w:tc>
      </w:tr>
      <w:tr>
        <w:trPr/>
        <w:tc>
          <w:tcPr>
            <w:noWrap/>
          </w:tcPr>
          <w:p>
            <w:pPr/>
            <w:r>
              <w:rPr/>
              <w:t xml:space="preserve">14</w:t>
            </w:r>
          </w:p>
        </w:tc>
        <w:tc>
          <w:tcPr>
            <w:noWrap/>
          </w:tcPr>
          <w:p>
            <w:pPr/>
            <w:r>
              <w:rPr/>
              <w:t xml:space="preserve">Dijital vatandaşlık, bilişim etiği, telif hakları ve yapay zekâ araçlarının bilinçli kullanımı</w:t>
            </w:r>
          </w:p>
        </w:tc>
      </w:tr>
      <w:tr>
        <w:trPr/>
        <w:tc>
          <w:tcPr>
            <w:noWrap/>
          </w:tcPr>
          <w:p>
            <w:pPr/>
            <w:r>
              <w:rPr/>
              <w:t xml:space="preserve">15</w:t>
            </w:r>
          </w:p>
        </w:tc>
        <w:tc>
          <w:tcPr>
            <w:noWrap/>
          </w:tcPr>
          <w:p>
            <w:pPr/>
            <w:r>
              <w:rPr/>
              <w:t xml:space="preserve">Genel tekrar ve konuların değerlendirilmesi</w:t>
            </w:r>
          </w:p>
        </w:tc>
      </w:tr>
      <w:tr>
        <w:trPr/>
        <w:tc>
          <w:tcPr>
            <w:noWrap/>
          </w:tcPr>
          <w:p>
            <w:pPr/>
            <w:r>
              <w:rPr/>
              <w:t xml:space="preserve">16</w:t>
            </w:r>
          </w:p>
        </w:tc>
        <w:tc>
          <w:tcPr>
            <w:noWrap/>
          </w:tcPr>
          <w:p>
            <w:pPr/>
            <w:r>
              <w:rPr/>
              <w:t xml:space="preserve">Yarıyıl Sonu Sınavı (Final)</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Final Sınavı içiin Bireysel Çalışma</w:t>
            </w:r>
          </w:p>
        </w:tc>
        <w:tc>
          <w:tcPr>
            <w:noWrap/>
          </w:tcPr>
          <w:p>
            <w:pPr/>
            <w:r>
              <w:rPr/>
              <w:t xml:space="preserve">1</w:t>
            </w:r>
          </w:p>
        </w:tc>
        <w:tc>
          <w:tcPr>
            <w:noWrap/>
          </w:tcPr>
          <w:p>
            <w:pPr/>
            <w:r>
              <w:rPr/>
              <w:t xml:space="preserve">35</w:t>
            </w:r>
          </w:p>
        </w:tc>
        <w:tc>
          <w:tcPr>
            <w:noWrap/>
          </w:tcPr>
          <w:p>
            <w:pPr/>
            <w:r>
              <w:rPr/>
              <w:t xml:space="preserve">35</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Ara Sınav İçin Bireysel Çalışma</w:t>
            </w:r>
          </w:p>
        </w:tc>
        <w:tc>
          <w:tcPr>
            <w:noWrap/>
          </w:tcPr>
          <w:p>
            <w:pPr/>
            <w:r>
              <w:rPr/>
              <w:t xml:space="preserve">1</w:t>
            </w:r>
          </w:p>
        </w:tc>
        <w:tc>
          <w:tcPr>
            <w:noWrap/>
          </w:tcPr>
          <w:p>
            <w:pPr/>
            <w:r>
              <w:rPr/>
              <w:t xml:space="preserve">25</w:t>
            </w:r>
          </w:p>
        </w:tc>
        <w:tc>
          <w:tcPr>
            <w:noWrap/>
          </w:tcPr>
          <w:p>
            <w:pPr/>
            <w:r>
              <w:rPr/>
              <w:t xml:space="preserve">25</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Total workload: 90 hours · 3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2026-10-26T17:22:20+03:00</dcterms:created>
  <dcterms:modified xsi:type="dcterms:W3CDTF">2026-10-26T17:22:20+03:00</dcterms:modified>
</cp:coreProperties>
</file>

<file path=docProps/custom.xml><?xml version="1.0" encoding="utf-8"?>
<Properties xmlns="http://schemas.openxmlformats.org/officeDocument/2006/custom-properties" xmlns:vt="http://schemas.openxmlformats.org/officeDocument/2006/docPropsVTypes"/>
</file>