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KAVRAMLAR II</w:t>
      </w:r>
      <w:bookmarkEnd w:id="0"/>
    </w:p>
    <w:p>
      <w:pPr/>
      <w:r>
        <w:rPr>
          <w:color w:val="5B6577"/>
        </w:rPr>
        <w:t xml:space="preserve">FZT-SD202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