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SAĞILIĞINDA BESLENME STAJI</w:t>
      </w:r>
      <w:bookmarkEnd w:id="0"/>
    </w:p>
    <w:p>
      <w:pPr/>
      <w:r>
        <w:rPr>
          <w:color w:val="5B6577"/>
        </w:rPr>
        <w:t xml:space="preserve">BDY419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