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POSTÜRAL FARKINDALIK VE DURUŞ EĞİTİMİ</w:t>
      </w:r>
      <w:bookmarkEnd w:id="0"/>
    </w:p>
    <w:p>
      <w:pPr/>
      <w:r>
        <w:rPr>
          <w:color w:val="5B6577"/>
        </w:rPr>
        <w:t xml:space="preserve">FZT-SD36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