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FUNDAMENTALS OF NURSING</w:t>
      </w:r>
      <w:bookmarkEnd w:id="0"/>
    </w:p>
    <w:p>
      <w:pPr/>
      <w:r>
        <w:rPr>
          <w:color w:val="5B6577"/>
        </w:rPr>
        <w:t xml:space="preserve">HEM124 · Nursing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Semester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Zorunlu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6 / 12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12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Level of study</w:t>
            </w:r>
          </w:p>
        </w:tc>
        <w:tc>
          <w:tcPr>
            <w:noWrap/>
          </w:tcPr>
          <w:p>
            <w:pPr/>
            <w:r>
              <w:rPr/>
              <w:t xml:space="preserve">Lisans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Mode of study</w:t>
            </w:r>
          </w:p>
        </w:tc>
        <w:tc>
          <w:tcPr>
            <w:noWrap/>
          </w:tcPr>
          <w:p>
            <w:pPr/>
            <w:r>
              <w:rPr/>
              <w:t xml:space="preserve">Birinci Öğretim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2026-10-26T18:59:43+03:00</dcterms:created>
  <dcterms:modified xsi:type="dcterms:W3CDTF">2026-10-26T18:59:43+03:00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