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VOLUNTEERING (SOCIAL RESPONSIBILITY)</w:t>
      </w:r>
      <w:bookmarkEnd w:id="0"/>
    </w:p>
    <w:p>
      <w:pPr/>
      <w:r>
        <w:rPr>
          <w:color w:val="5B6577"/>
        </w:rPr>
        <w:t xml:space="preserve">GSTM4003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