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DIGITAL ELECTRONICS</w:t>
      </w:r>
      <w:bookmarkEnd w:id="0"/>
    </w:p>
    <w:p>
      <w:pPr/>
      <w:r>
        <w:rPr>
          <w:color w:val="5B6577"/>
        </w:rPr>
        <w:t xml:space="preserve">MKT235 · Mechatronics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Dr. Öğr. Üyesi Yusuf MURATOĞLU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Temel mantık devreleri, mantık devre sadeleştirme yöntemleri, mantık devrelerinin kurulumu ile ilgili bilgi ve becerilerinin kazandırılması amaçlanmaktadır.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Sayı sistemleri, Boolen cebri, Lojik kapılar, Karnough haritası, Kodlayıcılar (encoder), Kod çözücüler (decoder), Veri seçiciler (multiplexer), Veri dağıtıcılar (demultiplexer), Toplayıcılar, Çıkarıcılar, Karşılaştırıcılar, Flip floplar, Sayıcılar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Öğretim üyesi ders notları.</w:t>
      </w:r>
    </w:p>
    <w:p>
      <w:pPr>
        <w:pStyle w:val="Heading2"/>
      </w:pPr>
      <w:bookmarkStart w:id="5" w:name="_Toc5"/>
      <w:r>
        <w:t>Learning outcomes</w:t>
      </w:r>
      <w:bookmarkEnd w:id="5"/>
    </w:p>
    <w:p>
      <w:pPr>
        <w:spacing w:after="60"/>
      </w:pPr>
      <w:r>
        <w:rPr/>
        <w:t xml:space="preserve">1. Temel mantık kapılarını kullanarak dijital devreleri tasarlar ve kurar.</w:t>
      </w:r>
    </w:p>
    <w:p>
      <w:pPr>
        <w:spacing w:after="60"/>
      </w:pPr>
      <w:r>
        <w:rPr/>
        <w:t xml:space="preserve">2. Mantıksal ifadeleri Boolean cebiri ile sadeleştirir.</w:t>
      </w:r>
    </w:p>
    <w:p>
      <w:pPr>
        <w:spacing w:after="60"/>
      </w:pPr>
      <w:r>
        <w:rPr/>
        <w:t xml:space="preserve">3. Verilen mantık problemlerini analiz ederek uygun devre çözümleri geliştirir.</w:t>
      </w:r>
    </w:p>
    <w:p>
      <w:pPr>
        <w:spacing w:after="60"/>
      </w:pPr>
      <w:r>
        <w:rPr/>
        <w:t xml:space="preserve">4. Kurulan mantık devrelerinin çalışmasını test eder ve doğrular.</w:t>
      </w:r>
    </w:p>
    <w:p>
      <w:pPr>
        <w:spacing w:after="60"/>
      </w:pPr>
      <w:r>
        <w:rPr/>
        <w:t xml:space="preserve">5. Sayısal devre tasarımlarını simülasyon ortamında uygular ve sonuçlarını yorumlar.</w:t>
      </w:r>
    </w:p>
    <w:p>
      <w:pPr>
        <w:pStyle w:val="Heading2"/>
      </w:pPr>
      <w:bookmarkStart w:id="6" w:name="_Toc6"/>
      <w:r>
        <w:t>Weekly topics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Sayısal ve analog sistemler, temel kavramlar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Sayı sistemleri ve sayısal kodlar (ikili, onluk, Gray, BCD vb.)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Temel lojik kapılar (AND, OR, NOT, NAND, NOR, XOR, XNOR) ve devre kurulumu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Doğruluk tabloları ve lojik ifadelerin oluşturulması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Boolean cebiri kuralları ve sadeleştirme yöntemleri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Karnaugh Haritası (K-map) ile sadeleştirme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Kombinezonsal devre tasarımı: toplayıcılar, yarım/tam toplayıcı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Kodlayıcılar, kod çözücüler ve çoklayıcılar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Flip-Flop devreleri (SR, JK, D, 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Sıralı devre analizleri (durum geçiş tabloları vb.)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Senkron ve asenkron sayaçlar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Kaydediciler ve uygulamaları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Lojik devrelerin test edilmesi ve doğrulanması (analiz + simülasyon)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Simülasyon ortamında dijital devre tasarımı ve uygulama raporu hazırlığı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0" w:name="_Toc10"/>
      <w:r>
        <w:t>ECTS workload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120 hours · 4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2026-10-26T21:16:52+03:00</dcterms:created>
  <dcterms:modified xsi:type="dcterms:W3CDTF">2026-10-26T21:16:52+03:00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