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REKLAM GRAFİĞİ</w:t>
      </w:r>
      <w:bookmarkEnd w:id="0"/>
    </w:p>
    <w:p>
      <w:pPr/>
      <w:r>
        <w:rPr>
          <w:color w:val="5B6577"/>
        </w:rPr>
        <w:t xml:space="preserve">GRF281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 Gör. Şafak IŞIK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Tanıtım ve reklam etkinliklerinin temel ilkelerini öğretmek; ürün-hizmet-kurum tanıtımı ya da reklam etkinliklerinde sorunu saptama, yaratıcı fikir geliştirebilme ve bu fikri uygulanabilir bir çözüm önerisine dönüştürebilme becerisi kavratmaktır.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Tanıtım ve reklam etkinliklerinin tasarım sorunlarını örnekler ve proje uygulamaları eşliğinde çözüm önerisi getirebilmenin yöntemlerini ve tekniklerini içerir.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Emre Becer, “İletişim ve Grafik Tasarım”, Dost Yay., Ankara, 1999.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Reklam kavramını açıklar.</w:t>
      </w:r>
    </w:p>
    <w:p>
      <w:pPr>
        <w:spacing w:after="60"/>
      </w:pPr>
      <w:r>
        <w:rPr/>
        <w:t xml:space="preserve">2. Bir disiplin olarak reklam grafiğini açıklar.</w:t>
      </w:r>
    </w:p>
    <w:p>
      <w:pPr>
        <w:spacing w:after="60"/>
      </w:pPr>
      <w:r>
        <w:rPr/>
        <w:t xml:space="preserve">3. Reklam ve tanıtım sorunlarına çözüm önerileri geliştirmenin yöntemlerini ve tekniklerini açıklar.</w:t>
      </w:r>
    </w:p>
    <w:p>
      <w:pPr>
        <w:spacing w:after="60"/>
      </w:pPr>
      <w:r>
        <w:rPr/>
        <w:t xml:space="preserve">4. Reklam ve tanıtım sorunlarına çözüm önerileri geliştirir.</w:t>
      </w:r>
    </w:p>
    <w:p>
      <w:pPr>
        <w:spacing w:after="60"/>
      </w:pPr>
      <w:r>
        <w:rPr/>
        <w:t xml:space="preserve">5. Reklam ve tanıtım sorunlarına yönelik geliştirdiği çözüm önerilerini uygular.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işlenişi hakkında öğrencilerin bilgilendirilmesi ve ders için gerekli malzeme ve kaynakların önerilmesi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Medya, reklam, kurum, hizmet kavramlarının açıklanması, örneklenmesi ve dönem projesinin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temel fikir yönünden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temel fikir yönünden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imge, tipografi ve kompozisyon bakımından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Proje sunumu hakkında bilgilendirme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Öğrenci sunumu ve genel katılımlı tartışma yolu ile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Dijital medya kavramının açıklanması, örneklenmesi ve dönem projesinin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temel fikir yönünden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temel fikir yönünden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imge, tipografi ve kompozisyon bakımından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Taslakların imge, tipografi ve kompozisyon bakımından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Öğrenci sunumu ve genel katılımlı tartışma yolu ile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Dönem projesi için taslakların değerlendirilmesi - Öğrenci sunumu ve genel katılımlı tartışma yolu ile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170 saat · 5.67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