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w:t>
      </w:r>
      <w:bookmarkEnd w:id="0"/>
    </w:p>
    <w:p>
      <w:pPr/>
      <w:r>
        <w:rPr>
          <w:color w:val="5B6577"/>
        </w:rPr>
        <w:t xml:space="preserve">MBH 190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DR. ÖĞR. ÜYESİ HATİCE  MERVE ANNAGÜR</w:t>
            </w:r>
          </w:p>
        </w:tc>
      </w:tr>
      <w:tr>
        <w:trPr/>
        <w:tc>
          <w:tcPr>
            <w:noWrap/>
          </w:tcPr>
          <w:p>
            <w:pPr/>
            <w:r>
              <w:rPr/>
              <w:t xml:space="preserve">Ön koşul dersleri</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Dersin içeriği</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Kaynaklar</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Öğrenme çıktıları</w:t>
      </w:r>
      <w:bookmarkEnd w:id="5"/>
    </w:p>
    <w:p>
      <w:pPr>
        <w:spacing w:after="60"/>
      </w:pPr>
      <w:r>
        <w:rPr/>
        <w:t xml:space="preserve">1. İş sağlığı ve güvenliği (İSG) kavramlarını, tarihsel gelişimini ve Türkiye’deki ve dünyadaki yasal çerçevesini açıklar</w:t>
      </w:r>
    </w:p>
    <w:p>
      <w:pPr>
        <w:spacing w:after="60"/>
      </w:pPr>
      <w:r>
        <w:rPr/>
        <w:t xml:space="preserve">2. İSG yönetim sistemlerini ve risk değerlendirme süreçlerini tanıyacak ve uygular</w:t>
      </w:r>
    </w:p>
    <w:p>
      <w:pPr>
        <w:spacing w:after="60"/>
      </w:pPr>
      <w:r>
        <w:rPr/>
        <w:t xml:space="preserve">3. Çalışma ortamında fiziksel, kimyasal, biyolojik ve psikososyal risk etmenlerini belirleyip analiz eder</w:t>
      </w:r>
    </w:p>
    <w:p>
      <w:pPr>
        <w:spacing w:after="60"/>
      </w:pPr>
      <w:r>
        <w:rPr/>
        <w:t xml:space="preserve">4. İş kazalarının nedenlerini analiz ederek önleme stratejileri geliştirir</w:t>
      </w:r>
    </w:p>
    <w:p>
      <w:pPr>
        <w:spacing w:after="60"/>
      </w:pPr>
      <w:r>
        <w:rPr/>
        <w:t xml:space="preserve">5. Güvenlik kültürünü benimseyerek mesleki ve etik sorumluluk bilinci kazanır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Risk Yönetimi ve Değerlendirilmesi</w:t>
            </w:r>
          </w:p>
        </w:tc>
      </w:tr>
      <w:tr>
        <w:trPr/>
        <w:tc>
          <w:tcPr>
            <w:noWrap/>
          </w:tcPr>
          <w:p>
            <w:pPr/>
            <w:r>
              <w:rPr/>
              <w:t xml:space="preserve">7</w:t>
            </w:r>
          </w:p>
        </w:tc>
        <w:tc>
          <w:tcPr>
            <w:noWrap/>
          </w:tcPr>
          <w:p>
            <w:pPr/>
            <w:r>
              <w:rPr/>
              <w:t xml:space="preserve">Çalışma Ortamı Gözetimi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İşyeri Bina ve Eklentileri</w:t>
            </w:r>
          </w:p>
        </w:tc>
      </w:tr>
      <w:tr>
        <w:trPr/>
        <w:tc>
          <w:tcPr>
            <w:noWrap/>
          </w:tcPr>
          <w:p>
            <w:pPr/>
            <w:r>
              <w:rPr/>
              <w:t xml:space="preserve">10</w:t>
            </w:r>
          </w:p>
        </w:tc>
        <w:tc>
          <w:tcPr>
            <w:noWrap/>
          </w:tcPr>
          <w:p>
            <w:pPr/>
            <w:r>
              <w:rPr/>
              <w:t xml:space="preserve">Fiziksel Risk Etmenleri</w:t>
            </w:r>
          </w:p>
        </w:tc>
      </w:tr>
      <w:tr>
        <w:trPr/>
        <w:tc>
          <w:tcPr>
            <w:noWrap/>
          </w:tcPr>
          <w:p>
            <w:pPr/>
            <w:r>
              <w:rPr/>
              <w:t xml:space="preserve">11</w:t>
            </w:r>
          </w:p>
        </w:tc>
        <w:tc>
          <w:tcPr>
            <w:noWrap/>
          </w:tcPr>
          <w:p>
            <w:pPr/>
            <w:r>
              <w:rPr/>
              <w:t xml:space="preserve">Kimyasal Risk Etmenleri</w:t>
            </w:r>
          </w:p>
        </w:tc>
      </w:tr>
      <w:tr>
        <w:trPr/>
        <w:tc>
          <w:tcPr>
            <w:noWrap/>
          </w:tcPr>
          <w:p>
            <w:pPr/>
            <w:r>
              <w:rPr/>
              <w:t xml:space="preserve">12</w:t>
            </w:r>
          </w:p>
        </w:tc>
        <w:tc>
          <w:tcPr>
            <w:noWrap/>
          </w:tcPr>
          <w:p>
            <w:pPr/>
            <w:r>
              <w:rPr/>
              <w:t xml:space="preserve">Biyolojik Risk Etmenleri</w:t>
            </w:r>
          </w:p>
        </w:tc>
      </w:tr>
      <w:tr>
        <w:trPr/>
        <w:tc>
          <w:tcPr>
            <w:noWrap/>
          </w:tcPr>
          <w:p>
            <w:pPr/>
            <w:r>
              <w:rPr/>
              <w:t xml:space="preserve">13</w:t>
            </w:r>
          </w:p>
        </w:tc>
        <w:tc>
          <w:tcPr>
            <w:noWrap/>
          </w:tcPr>
          <w:p>
            <w:pPr/>
            <w:r>
              <w:rPr/>
              <w:t xml:space="preserve">Psikososyal Risk Etmenleri</w:t>
            </w:r>
          </w:p>
        </w:tc>
      </w:tr>
      <w:tr>
        <w:trPr/>
        <w:tc>
          <w:tcPr>
            <w:noWrap/>
          </w:tcPr>
          <w:p>
            <w:pPr/>
            <w:r>
              <w:rPr/>
              <w:t xml:space="preserve">14</w:t>
            </w:r>
          </w:p>
        </w:tc>
        <w:tc>
          <w:tcPr>
            <w:noWrap/>
          </w:tcPr>
          <w:p>
            <w:pPr/>
            <w:r>
              <w:rPr/>
              <w:t xml:space="preserve">Ergonomi</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8</w:t>
            </w:r>
          </w:p>
        </w:tc>
        <w:tc>
          <w:tcPr>
            <w:noWrap/>
          </w:tcPr>
          <w:p>
            <w:pPr/>
            <w:r>
              <w:rPr/>
              <w:t xml:space="preserve">3</w:t>
            </w:r>
          </w:p>
        </w:tc>
        <w:tc>
          <w:tcPr>
            <w:noWrap/>
          </w:tcPr>
          <w:p>
            <w:pPr/>
            <w:r>
              <w:rPr/>
              <w:t xml:space="preserve">24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9</w:t>
            </w:r>
          </w:p>
        </w:tc>
        <w:tc>
          <w:tcPr>
            <w:noWrap/>
          </w:tcPr>
          <w:p>
            <w:pPr/>
            <w:r>
              <w:rPr/>
              <w:t xml:space="preserve">4</w:t>
            </w:r>
          </w:p>
        </w:tc>
        <w:tc>
          <w:tcPr>
            <w:noWrap/>
          </w:tcPr>
          <w:p>
            <w:pPr/>
            <w:r>
              <w:rPr/>
              <w:t xml:space="preserve">36</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78 saat · 2.6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2026-10-26T18:59:12+03:00</dcterms:created>
  <dcterms:modified xsi:type="dcterms:W3CDTF">2026-10-26T18:59:12+03:00</dcterms:modified>
</cp:coreProperties>
</file>

<file path=docProps/custom.xml><?xml version="1.0" encoding="utf-8"?>
<Properties xmlns="http://schemas.openxmlformats.org/officeDocument/2006/custom-properties" xmlns:vt="http://schemas.openxmlformats.org/officeDocument/2006/docPropsVTypes"/>
</file>