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GÖNÜLLÜLÜK ÇALIŞMALARI</w:t>
      </w:r>
      <w:bookmarkEnd w:id="0"/>
    </w:p>
    <w:p>
      <w:pPr/>
      <w:r>
        <w:rPr>
          <w:color w:val="5B6577"/>
        </w:rPr>
        <w:t xml:space="preserve">MBH 153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Furkan KIRPIK</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Öğrencilerin gönüllülük ve sosyal sorumluluk bilincini geliştirmek, toplumsal sorunlara karşı duyarlılık kazanmalarını sağlamak, kamu kurumları ve sivil toplum kuruluşlarının gönüllülük faaliyetlerini tanıtmak ve öğrencilerin gönüllülük çalışmalarına aktif katılım sağlayarak toplumsal dayanışma, iş birliği ve sosyal sorumluluk becerilerini geliştirmektir.</w:t>
      </w:r>
    </w:p>
    <w:p>
      <w:pPr>
        <w:pStyle w:val="Heading2"/>
      </w:pPr>
      <w:bookmarkStart w:id="3" w:name="_Toc3"/>
      <w:r>
        <w:t>Dersin içeriği</w:t>
      </w:r>
      <w:bookmarkEnd w:id="3"/>
    </w:p>
    <w:p>
      <w:pPr>
        <w:spacing w:after="80"/>
      </w:pPr>
      <w:r>
        <w:rPr/>
        <w:t xml:space="preserve">Gönüllülük kavramı, tarihsel gelişimi ve temel ilkeleri, gönüllülüğün bireysel ve toplumsal önemi, sosyal sorumluluk ve toplumsal dayanışma, kamu kurumları ve sivil toplum kuruluşlarının gönüllülük faaliyetlerindeki rolleri, gönüllülük çalışmalarında etik ilkeler ve insan hakları, toplumsal ihtiyaçların belirlenmesi, gönüllülük projelerinin planlanması ve uygulanması, etkili iletişim ve ekip çalışması, dezavantajlı gruplara yönelik gönüllülük faaliyetleri, sosyal yardım, eğitim ve çevre alanındaki gönüllülük uygulamaları ile gerçekleştirilen faaliyetlerin değerlendirilmesi ve raporlanması.</w:t>
      </w:r>
    </w:p>
    <w:p>
      <w:pPr>
        <w:pStyle w:val="Heading2"/>
      </w:pPr>
      <w:bookmarkStart w:id="4" w:name="_Toc4"/>
      <w:r>
        <w:t>Kaynaklar</w:t>
      </w:r>
      <w:bookmarkEnd w:id="4"/>
    </w:p>
    <w:p>
      <w:pPr>
        <w:spacing w:after="80"/>
      </w:pPr>
      <w:r>
        <w:rPr/>
        <w:t xml:space="preserve">Dünya Gönüllük Araştırmaları- Murat Şentürk</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Gönüllülük kavramını, temel ilkelerini ve toplumsal önemini açıklar</w:t>
      </w:r>
    </w:p>
    <w:p>
      <w:pPr>
        <w:spacing w:after="60"/>
      </w:pPr>
      <w:r>
        <w:rPr/>
        <w:t xml:space="preserve">2. Gönüllülük faaliyetlerinde bulunan kamu kurumlarını ve sivil toplum kuruluşlarını tanır.</w:t>
      </w:r>
    </w:p>
    <w:p>
      <w:pPr>
        <w:spacing w:after="60"/>
      </w:pPr>
      <w:r>
        <w:rPr/>
        <w:t xml:space="preserve">3. Toplumsal ihtiyaçlara yönelik gönüllülük faaliyetlerini planlar ve uygular.</w:t>
      </w:r>
    </w:p>
    <w:p>
      <w:pPr>
        <w:spacing w:after="60"/>
      </w:pPr>
      <w:r>
        <w:rPr/>
        <w:t xml:space="preserve">4. Gönüllülük çalışmalarında sosyal sorumluluk, etik değerler, etkili iletişim ve ekip çalışması becerilerini geliştirir.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Gönüllülük kavramı, tarihsel gelişimi ve temel ilkeleri</w:t>
            </w:r>
          </w:p>
        </w:tc>
      </w:tr>
      <w:tr>
        <w:trPr/>
        <w:tc>
          <w:tcPr>
            <w:noWrap/>
          </w:tcPr>
          <w:p>
            <w:pPr/>
            <w:r>
              <w:rPr/>
              <w:t xml:space="preserve">2</w:t>
            </w:r>
          </w:p>
        </w:tc>
        <w:tc>
          <w:tcPr>
            <w:noWrap/>
          </w:tcPr>
          <w:p>
            <w:pPr/>
            <w:r>
              <w:rPr/>
              <w:t xml:space="preserve">Gönüllülüğün bireysel ve toplumsal önemi</w:t>
            </w:r>
          </w:p>
        </w:tc>
      </w:tr>
      <w:tr>
        <w:trPr/>
        <w:tc>
          <w:tcPr>
            <w:noWrap/>
          </w:tcPr>
          <w:p>
            <w:pPr/>
            <w:r>
              <w:rPr/>
              <w:t xml:space="preserve">3</w:t>
            </w:r>
          </w:p>
        </w:tc>
        <w:tc>
          <w:tcPr>
            <w:noWrap/>
          </w:tcPr>
          <w:p>
            <w:pPr/>
            <w:r>
              <w:rPr/>
              <w:t xml:space="preserve">Sosyal sorumluluk, toplumsal dayanışma ve gönüllülük ilişkisi</w:t>
            </w:r>
          </w:p>
        </w:tc>
      </w:tr>
      <w:tr>
        <w:trPr/>
        <w:tc>
          <w:tcPr>
            <w:noWrap/>
          </w:tcPr>
          <w:p>
            <w:pPr/>
            <w:r>
              <w:rPr/>
              <w:t xml:space="preserve">4</w:t>
            </w:r>
          </w:p>
        </w:tc>
        <w:tc>
          <w:tcPr>
            <w:noWrap/>
          </w:tcPr>
          <w:p>
            <w:pPr/>
            <w:r>
              <w:rPr/>
              <w:t xml:space="preserve">Gönüllülük faaliyetlerinde kamu kurumları ve yerel yönetimlerin rolü</w:t>
            </w:r>
          </w:p>
        </w:tc>
      </w:tr>
      <w:tr>
        <w:trPr/>
        <w:tc>
          <w:tcPr>
            <w:noWrap/>
          </w:tcPr>
          <w:p>
            <w:pPr/>
            <w:r>
              <w:rPr/>
              <w:t xml:space="preserve">5</w:t>
            </w:r>
          </w:p>
        </w:tc>
        <w:tc>
          <w:tcPr>
            <w:noWrap/>
          </w:tcPr>
          <w:p>
            <w:pPr/>
            <w:r>
              <w:rPr/>
              <w:t xml:space="preserve">Sivil toplum kuruluşları ve gönüllülük faaliyetleri</w:t>
            </w:r>
          </w:p>
        </w:tc>
      </w:tr>
      <w:tr>
        <w:trPr/>
        <w:tc>
          <w:tcPr>
            <w:noWrap/>
          </w:tcPr>
          <w:p>
            <w:pPr/>
            <w:r>
              <w:rPr/>
              <w:t xml:space="preserve">6</w:t>
            </w:r>
          </w:p>
        </w:tc>
        <w:tc>
          <w:tcPr>
            <w:noWrap/>
          </w:tcPr>
          <w:p>
            <w:pPr/>
            <w:r>
              <w:rPr/>
              <w:t xml:space="preserve">Gönüllülük çalışmalarında etik ilkeler ve insan hakları</w:t>
            </w:r>
          </w:p>
        </w:tc>
      </w:tr>
      <w:tr>
        <w:trPr/>
        <w:tc>
          <w:tcPr>
            <w:noWrap/>
          </w:tcPr>
          <w:p>
            <w:pPr/>
            <w:r>
              <w:rPr/>
              <w:t xml:space="preserve">7</w:t>
            </w:r>
          </w:p>
        </w:tc>
        <w:tc>
          <w:tcPr>
            <w:noWrap/>
          </w:tcPr>
          <w:p>
            <w:pPr/>
            <w:r>
              <w:rPr/>
              <w:t xml:space="preserve">Gönüllülük projelerinin hazırlanması ve planlanması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Toplumsal ihtiyaçların belirlenmesi ve gönüllülük faaliyetlerinin tasarlanması</w:t>
            </w:r>
          </w:p>
        </w:tc>
      </w:tr>
      <w:tr>
        <w:trPr/>
        <w:tc>
          <w:tcPr>
            <w:noWrap/>
          </w:tcPr>
          <w:p>
            <w:pPr/>
            <w:r>
              <w:rPr/>
              <w:t xml:space="preserve">10</w:t>
            </w:r>
          </w:p>
        </w:tc>
        <w:tc>
          <w:tcPr>
            <w:noWrap/>
          </w:tcPr>
          <w:p>
            <w:pPr/>
            <w:r>
              <w:rPr/>
              <w:t xml:space="preserve">Gönüllülük çalışmalarında etkili iletişim ve ekip çalışması</w:t>
            </w:r>
          </w:p>
        </w:tc>
      </w:tr>
      <w:tr>
        <w:trPr/>
        <w:tc>
          <w:tcPr>
            <w:noWrap/>
          </w:tcPr>
          <w:p>
            <w:pPr/>
            <w:r>
              <w:rPr/>
              <w:t xml:space="preserve">11</w:t>
            </w:r>
          </w:p>
        </w:tc>
        <w:tc>
          <w:tcPr>
            <w:noWrap/>
          </w:tcPr>
          <w:p>
            <w:pPr/>
            <w:r>
              <w:rPr/>
              <w:t xml:space="preserve">Sosyal yardım ve dayanışmaya yönelik gönüllülük uygulamaları</w:t>
            </w:r>
          </w:p>
        </w:tc>
      </w:tr>
      <w:tr>
        <w:trPr/>
        <w:tc>
          <w:tcPr>
            <w:noWrap/>
          </w:tcPr>
          <w:p>
            <w:pPr/>
            <w:r>
              <w:rPr/>
              <w:t xml:space="preserve">12</w:t>
            </w:r>
          </w:p>
        </w:tc>
        <w:tc>
          <w:tcPr>
            <w:noWrap/>
          </w:tcPr>
          <w:p>
            <w:pPr/>
            <w:r>
              <w:rPr/>
              <w:t xml:space="preserve">Çevre, eğitim ve dezavantajlı gruplara yönelik gönüllülük faaliyetleri</w:t>
            </w:r>
          </w:p>
        </w:tc>
      </w:tr>
      <w:tr>
        <w:trPr/>
        <w:tc>
          <w:tcPr>
            <w:noWrap/>
          </w:tcPr>
          <w:p>
            <w:pPr/>
            <w:r>
              <w:rPr/>
              <w:t xml:space="preserve">13</w:t>
            </w:r>
          </w:p>
        </w:tc>
        <w:tc>
          <w:tcPr>
            <w:noWrap/>
          </w:tcPr>
          <w:p>
            <w:pPr/>
            <w:r>
              <w:rPr/>
              <w:t xml:space="preserve">Gönüllülük projelerinin uygulanması ve sonuçlarının değerlendirilmesi</w:t>
            </w:r>
          </w:p>
        </w:tc>
      </w:tr>
      <w:tr>
        <w:trPr/>
        <w:tc>
          <w:tcPr>
            <w:noWrap/>
          </w:tcPr>
          <w:p>
            <w:pPr/>
            <w:r>
              <w:rPr/>
              <w:t xml:space="preserve">14</w:t>
            </w:r>
          </w:p>
        </w:tc>
        <w:tc>
          <w:tcPr>
            <w:noWrap/>
          </w:tcPr>
          <w:p>
            <w:pPr/>
            <w:r>
              <w:rPr/>
              <w:t xml:space="preserve">Gönüllülük faaliyetlerinin raporlanması, sunumu ve genel değerlendirme</w:t>
            </w:r>
          </w:p>
        </w:tc>
      </w:tr>
      <w:tr>
        <w:trPr/>
        <w:tc>
          <w:tcPr>
            <w:noWrap/>
          </w:tcPr>
          <w:p>
            <w:pPr/>
            <w:r>
              <w:rPr/>
              <w:t xml:space="preserve">15</w:t>
            </w:r>
          </w:p>
        </w:tc>
        <w:tc>
          <w:tcPr>
            <w:noWrap/>
          </w:tcPr>
          <w:p>
            <w:pPr/>
            <w:r>
              <w:rPr/>
              <w:t xml:space="preserve">Gönüllülük faaliyetlerinin raporlanması, sunumu ve genel değerlendirme</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87 saat · 2.9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2026-10-26T17:52:25+03:00</dcterms:created>
  <dcterms:modified xsi:type="dcterms:W3CDTF">2026-10-26T17:52:25+03:00</dcterms:modified>
</cp:coreProperties>
</file>

<file path=docProps/custom.xml><?xml version="1.0" encoding="utf-8"?>
<Properties xmlns="http://schemas.openxmlformats.org/officeDocument/2006/custom-properties" xmlns:vt="http://schemas.openxmlformats.org/officeDocument/2006/docPropsVTypes"/>
</file>