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w:t>
      </w:r>
      <w:bookmarkEnd w:id="0"/>
    </w:p>
    <w:p>
      <w:pPr/>
      <w:r>
        <w:rPr>
          <w:color w:val="5B6577"/>
        </w:rPr>
        <w:t xml:space="preserve">ING101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Engineering 1 Peter Astley and Lewis Lansford, Oxford University Press</w:t>
      </w:r>
    </w:p>
    <w:p>
      <w:pPr>
        <w:pStyle w:val="Heading2"/>
      </w:pPr>
      <w:bookmarkStart w:id="5" w:name="_Toc5"/>
      <w:r>
        <w:t>Öğrenme çıktıları</w:t>
      </w:r>
      <w:bookmarkEnd w:id="5"/>
    </w:p>
    <w:p>
      <w:pPr>
        <w:spacing w:after="60"/>
      </w:pPr>
      <w:r>
        <w:rPr/>
        <w:t xml:space="preserve">1. Temel düzeyde dilbilgisi yapılarına hakim olur</w:t>
      </w:r>
    </w:p>
    <w:p>
      <w:pPr>
        <w:spacing w:after="60"/>
      </w:pPr>
      <w:r>
        <w:rPr/>
        <w:t xml:space="preserve">2. Seviye, ilgi alanı ve kariyer seçimine uygun kelime dağarcığına sahip olur</w:t>
      </w:r>
    </w:p>
    <w:p>
      <w:pPr>
        <w:spacing w:after="60"/>
      </w:pPr>
      <w:r>
        <w:rPr/>
        <w:t xml:space="preserve">3. Seviyeye, ilgi alanına ve kariyer seçimine uygun şekilde yazılı/sözlü iletişim kurar</w:t>
      </w:r>
    </w:p>
    <w:p>
      <w:pPr>
        <w:spacing w:after="60"/>
      </w:pPr>
      <w:r>
        <w:rPr/>
        <w:t xml:space="preserve">4. Çeşitli okuma metinlerini analitik düzeyde anlar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 Coursebook</w:t>
            </w:r>
          </w:p>
        </w:tc>
      </w:tr>
      <w:tr>
        <w:trPr/>
        <w:tc>
          <w:tcPr>
            <w:noWrap/>
          </w:tcPr>
          <w:p>
            <w:pPr/>
            <w:r>
              <w:rPr/>
              <w:t xml:space="preserve">2</w:t>
            </w:r>
          </w:p>
        </w:tc>
        <w:tc>
          <w:tcPr>
            <w:noWrap/>
          </w:tcPr>
          <w:p>
            <w:pPr/>
            <w:r>
              <w:rPr/>
              <w:t xml:space="preserve">Unit 1 - ENGINEERING - PART 1</w:t>
            </w:r>
          </w:p>
        </w:tc>
      </w:tr>
      <w:tr>
        <w:trPr/>
        <w:tc>
          <w:tcPr>
            <w:noWrap/>
          </w:tcPr>
          <w:p>
            <w:pPr/>
            <w:r>
              <w:rPr/>
              <w:t xml:space="preserve">3</w:t>
            </w:r>
          </w:p>
        </w:tc>
        <w:tc>
          <w:tcPr>
            <w:noWrap/>
          </w:tcPr>
          <w:p>
            <w:pPr/>
            <w:r>
              <w:rPr/>
              <w:t xml:space="preserve">Unit 1 - ENGINEERING - PART 2</w:t>
            </w:r>
          </w:p>
        </w:tc>
      </w:tr>
      <w:tr>
        <w:trPr/>
        <w:tc>
          <w:tcPr>
            <w:noWrap/>
          </w:tcPr>
          <w:p>
            <w:pPr/>
            <w:r>
              <w:rPr/>
              <w:t xml:space="preserve">4</w:t>
            </w:r>
          </w:p>
        </w:tc>
        <w:tc>
          <w:tcPr>
            <w:noWrap/>
          </w:tcPr>
          <w:p>
            <w:pPr/>
            <w:r>
              <w:rPr/>
              <w:t xml:space="preserve">Unit 1 - ENGINEERING - PART 3</w:t>
            </w:r>
          </w:p>
        </w:tc>
      </w:tr>
      <w:tr>
        <w:trPr/>
        <w:tc>
          <w:tcPr>
            <w:noWrap/>
          </w:tcPr>
          <w:p>
            <w:pPr/>
            <w:r>
              <w:rPr/>
              <w:t xml:space="preserve">5</w:t>
            </w:r>
          </w:p>
        </w:tc>
        <w:tc>
          <w:tcPr>
            <w:noWrap/>
          </w:tcPr>
          <w:p>
            <w:pPr/>
            <w:r>
              <w:rPr/>
              <w:t xml:space="preserve">Unit 2 - DESIGN AND MODELING - PART 1</w:t>
            </w:r>
          </w:p>
        </w:tc>
      </w:tr>
      <w:tr>
        <w:trPr/>
        <w:tc>
          <w:tcPr>
            <w:noWrap/>
          </w:tcPr>
          <w:p>
            <w:pPr/>
            <w:r>
              <w:rPr/>
              <w:t xml:space="preserve">6</w:t>
            </w:r>
          </w:p>
        </w:tc>
        <w:tc>
          <w:tcPr>
            <w:noWrap/>
          </w:tcPr>
          <w:p>
            <w:pPr/>
            <w:r>
              <w:rPr/>
              <w:t xml:space="preserve">FUnit 2 - DESIGN AND MODELING - PART 2</w:t>
            </w:r>
          </w:p>
        </w:tc>
      </w:tr>
      <w:tr>
        <w:trPr/>
        <w:tc>
          <w:tcPr>
            <w:noWrap/>
          </w:tcPr>
          <w:p>
            <w:pPr/>
            <w:r>
              <w:rPr/>
              <w:t xml:space="preserve">7</w:t>
            </w:r>
          </w:p>
        </w:tc>
        <w:tc>
          <w:tcPr>
            <w:noWrap/>
          </w:tcPr>
          <w:p>
            <w:pPr/>
            <w:r>
              <w:rPr/>
              <w:t xml:space="preserve">Unit 2 - DESIGN AND MODELING - PART 3</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UNIT 3 - MEASUREMENT - PART 1</w:t>
            </w:r>
          </w:p>
        </w:tc>
      </w:tr>
      <w:tr>
        <w:trPr/>
        <w:tc>
          <w:tcPr>
            <w:noWrap/>
          </w:tcPr>
          <w:p>
            <w:pPr/>
            <w:r>
              <w:rPr/>
              <w:t xml:space="preserve">10</w:t>
            </w:r>
          </w:p>
        </w:tc>
        <w:tc>
          <w:tcPr>
            <w:noWrap/>
          </w:tcPr>
          <w:p>
            <w:pPr/>
            <w:r>
              <w:rPr/>
              <w:t xml:space="preserve">UNIT 3 - MEASUREMENT - PART 2</w:t>
            </w:r>
          </w:p>
        </w:tc>
      </w:tr>
      <w:tr>
        <w:trPr/>
        <w:tc>
          <w:tcPr>
            <w:noWrap/>
          </w:tcPr>
          <w:p>
            <w:pPr/>
            <w:r>
              <w:rPr/>
              <w:t xml:space="preserve">11</w:t>
            </w:r>
          </w:p>
        </w:tc>
        <w:tc>
          <w:tcPr>
            <w:noWrap/>
          </w:tcPr>
          <w:p>
            <w:pPr/>
            <w:r>
              <w:rPr/>
              <w:t xml:space="preserve">UNIT 3 - MEASUREMENT - PART 3</w:t>
            </w:r>
          </w:p>
        </w:tc>
      </w:tr>
      <w:tr>
        <w:trPr/>
        <w:tc>
          <w:tcPr>
            <w:noWrap/>
          </w:tcPr>
          <w:p>
            <w:pPr/>
            <w:r>
              <w:rPr/>
              <w:t xml:space="preserve">12</w:t>
            </w:r>
          </w:p>
        </w:tc>
        <w:tc>
          <w:tcPr>
            <w:noWrap/>
          </w:tcPr>
          <w:p>
            <w:pPr/>
            <w:r>
              <w:rPr/>
              <w:t xml:space="preserve">Unit 4 - STRENGTH AND STIFFNESS - PART 1</w:t>
            </w:r>
          </w:p>
        </w:tc>
      </w:tr>
      <w:tr>
        <w:trPr/>
        <w:tc>
          <w:tcPr>
            <w:noWrap/>
          </w:tcPr>
          <w:p>
            <w:pPr/>
            <w:r>
              <w:rPr/>
              <w:t xml:space="preserve">13</w:t>
            </w:r>
          </w:p>
        </w:tc>
        <w:tc>
          <w:tcPr>
            <w:noWrap/>
          </w:tcPr>
          <w:p>
            <w:pPr/>
            <w:r>
              <w:rPr/>
              <w:t xml:space="preserve">Unit 4 - STRENGTH AND STIFFNESS - PART 2</w:t>
            </w:r>
          </w:p>
        </w:tc>
      </w:tr>
      <w:tr>
        <w:trPr/>
        <w:tc>
          <w:tcPr>
            <w:noWrap/>
          </w:tcPr>
          <w:p>
            <w:pPr/>
            <w:r>
              <w:rPr/>
              <w:t xml:space="preserve">14</w:t>
            </w:r>
          </w:p>
        </w:tc>
        <w:tc>
          <w:tcPr>
            <w:noWrap/>
          </w:tcPr>
          <w:p>
            <w:pPr/>
            <w:r>
              <w:rPr/>
              <w:t xml:space="preserve">Unit 4 - STRENGTH AND STIFFNESS - PART 3</w:t>
            </w:r>
          </w:p>
        </w:tc>
      </w:tr>
      <w:tr>
        <w:trPr/>
        <w:tc>
          <w:tcPr>
            <w:noWrap/>
          </w:tcPr>
          <w:p>
            <w:pPr/>
            <w:r>
              <w:rPr/>
              <w:t xml:space="preserve">15</w:t>
            </w:r>
          </w:p>
        </w:tc>
        <w:tc>
          <w:tcPr>
            <w:noWrap/>
          </w:tcPr>
          <w:p>
            <w:pPr/>
            <w:r>
              <w:rPr/>
              <w:t xml:space="preserve">FİNAL SINAV İÇİN KONULARIN TEKRARI</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r>
        <w:trPr/>
        <w:tc>
          <w:tcPr>
            <w:noWrap/>
          </w:tcPr>
          <w:p>
            <w:pPr/>
            <w:r>
              <w:rPr/>
              <w:t xml:space="preserve">Yarıyıl Sonu Sınavı</w:t>
            </w:r>
          </w:p>
        </w:tc>
        <w:tc>
          <w:tcPr>
            <w:noWrap/>
          </w:tcPr>
          <w:p>
            <w:pPr/>
            <w:r>
              <w:rPr/>
              <w:t xml:space="preserve">0</w:t>
            </w:r>
          </w:p>
        </w:tc>
        <w:tc>
          <w:tcPr>
            <w:noWrap/>
          </w:tcPr>
          <w:p>
            <w:pPr/>
            <w:r>
              <w:rPr/>
              <w:t xml:space="preserve">%0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Toplam iş yükü: 59 saat · 1.97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2026-10-26T21:49:48+03:00</dcterms:created>
  <dcterms:modified xsi:type="dcterms:W3CDTF">2026-10-26T21:49:48+03:00</dcterms:modified>
</cp:coreProperties>
</file>

<file path=docProps/custom.xml><?xml version="1.0" encoding="utf-8"?>
<Properties xmlns="http://schemas.openxmlformats.org/officeDocument/2006/custom-properties" xmlns:vt="http://schemas.openxmlformats.org/officeDocument/2006/docPropsVTypes"/>
</file>