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PASTACILIK II</w:t>
      </w:r>
      <w:bookmarkEnd w:id="0"/>
    </w:p>
    <w:p>
      <w:pPr/>
      <w:r>
        <w:rPr>
          <w:color w:val="5B6577"/>
        </w:rPr>
        <w:t xml:space="preserve">GMS210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koşulu 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Dersin staj durumu yoktur.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tatlıların teorik ve pratik olarak öğretilmesi amaçlanmıştır.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 teorik ve uygulamalı olarak işlenecektir.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 Tatlı ve Pasta Üretimi</w:t>
      </w:r>
    </w:p>
    <w:p>
      <w:pPr>
        <w:spacing w:after="80"/>
      </w:pPr>
      <w:r>
        <w:rPr/>
        <w:t xml:space="preserve">Editör: Semra Akar Şahingöz, Neslihan Şimşek vd.</w:t>
      </w:r>
    </w:p>
    <w:p>
      <w:pPr>
        <w:spacing w:after="80"/>
      </w:pPr>
      <w:r>
        <w:rPr/>
        <w:t xml:space="preserve">Yayınevi: Nobel</w:t>
      </w:r>
    </w:p>
    <w:p>
      <w:pPr>
        <w:spacing w:after="80"/>
      </w:pPr>
      <w:r>
        <w:rPr/>
        <w:t xml:space="preserve">2. Tatlı ve Pastacılık</w:t>
      </w:r>
    </w:p>
    <w:p>
      <w:pPr>
        <w:spacing w:after="80"/>
      </w:pPr>
      <w:r>
        <w:rPr/>
        <w:t xml:space="preserve">Editör: Hakan Koç ve Bayram Altıntaş</w:t>
      </w:r>
    </w:p>
    <w:p>
      <w:pPr>
        <w:spacing w:after="80"/>
      </w:pPr>
      <w:r>
        <w:rPr/>
        <w:t xml:space="preserve">Yayınevi: Akademisyen Kitabevi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ürk ve dünya mutfağına ait sütlü, şerbetli, meyveli ve tahıllı tatlıları tekniklerine uygun olarak hazırlar ve sunar.</w:t>
      </w:r>
    </w:p>
    <w:p>
      <w:pPr>
        <w:spacing w:after="60"/>
      </w:pPr>
      <w:r>
        <w:rPr/>
        <w:t xml:space="preserve">2. Türk ve dünya mutfağına ait sıcak ve soğuk servis edilen klasik/modern tatlı reçetelerini uygular.</w:t>
      </w:r>
    </w:p>
    <w:p>
      <w:pPr>
        <w:spacing w:after="60"/>
      </w:pPr>
      <w:r>
        <w:rPr/>
        <w:t xml:space="preserve">3. Ekmek ve diğer mayalı hamur çeşitlerinin üretim aşamalarını, fermantasyon süreçlerini yöneterek gerçekleştirir.</w:t>
      </w:r>
    </w:p>
    <w:p>
      <w:pPr>
        <w:spacing w:after="60"/>
      </w:pPr>
      <w:r>
        <w:rPr/>
        <w:t xml:space="preserve">4. Çeşitli pasta keklerini, temel pastacılık kremalarını ve soslarını standart reçetelere uygun olarak üretir ve kombinler.</w:t>
      </w:r>
    </w:p>
    <w:p>
      <w:pPr>
        <w:spacing w:after="60"/>
      </w:pPr>
      <w:r>
        <w:rPr/>
        <w:t xml:space="preserve">5. Alakart ve büfe servisi için tasarlanan tatlıların tabaklama, süsleme ve estetik sunum tekniklerini sergiler/tasarlar.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Pişirilerek Yapılan Hamur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Sütlü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Şerbetli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Meyveli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Tahıllı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Sıcak Servis Edilen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Ekmek Üretim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Pasta Kremaları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Pasta Sosları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Pasta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Büfe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Alakart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Alakart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170 saat · 5.67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2026-10-26T19:46:26+03:00</dcterms:created>
  <dcterms:modified xsi:type="dcterms:W3CDTF">2026-10-26T19:46:26+03:00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