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İLK YARDIM</w:t></w:r><w:bookmarkEnd w:id="0"/></w:p><w:p><w:pPr/><w:r><w:rPr><w:color w:val="5B6577"/></w:rPr><w:t xml:space="preserve">İLK101 · İlk ve Acil Yardım</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3</w:t></w:r></w:p></w:tc></w:tr><w:tr><w:trPr/><w:tc><w:tcPr><w:noWrap/></w:tcPr><w:p><w:pPr/><w:r><w:rPr/><w:t xml:space="preserve">Öğretim düzeyi</w:t></w:r></w:p></w:tc><w:tc><w:tcPr><w:noWrap/></w:tcPr><w:p><w:pPr/><w:r><w:rPr/><w:t xml:space="preserve">Ön 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ÖĞR.GÖR.NİHAL SOYLU</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temel amacı, öğrencilere ani gelişen hastalık veya kaza durumlarında, profesyonel sağlık ekibi ulaşıncaya kadar hasta/yaralının hayatını kurtarmak veya durumunun kötüleşmesini engellemek için gerekli olan teorik bilgiyi ve pratik beceriyi kazandırmaktır. Ders sonunda öğrencilerin, ilk yardımın önemini kavraması ve temel ilk yardım uygulamalarını doğru, hızlı ve etkin bir şekilde yapabilmesi hedeflenmektedir.</w:t></w:r></w:p><w:p><w:pPr><w:pStyle w:val="Heading2"/></w:pPr><w:bookmarkStart w:id="3" w:name="_Toc3"/><w:r><w:t>Dersin içeriği</w:t></w:r><w:bookmarkEnd w:id="3"/></w:p><w:p><w:pPr><w:spacing w:after="80"/></w:pPr><w:r><w:rPr/><w:t xml:space="preserve">Ders, ilk yardımın tanımı ve temel ilkeleri ile başlamaktadır. Kapsamında; olay yeri ve hasta/yaralı değerlendirmesi (birincil-ikincil değerlendirme, triaj), yetişkin, çocuk ve bebeklerde Temel Yaşam Desteği (Kardiyopulmoner Resüsitasyon - CPR), solunum yolu tıkanıklıklarında müdahale, kanamalar, şok, yara bakımı ve pansuman, kırık-çıkık-burkulmalarda tespit, ciddi bölgesel yaralanmalar (baş, göğüs vb.), hasta taşıma teknikleri gibi temel konular yer almaktadır. Ayrıca yanıklar, donmalar, sıcak çarpmaları, zehirlenmeler, hayvan ısırıkları, bilinç bozuklukları ve suda boğulma gibi özel durumlarda yapılacak ilk yardım uygulamaları da dersin içeriğini oluşturmaktadır.</w:t></w:r></w:p><w:p><w:pPr><w:pStyle w:val="Heading2"/></w:pPr><w:bookmarkStart w:id="4" w:name="_Toc4"/><w:r><w:t>Kaynaklar</w:t></w:r><w:bookmarkEnd w:id="4"/></w:p><w:p><w:pPr><w:spacing w:after="80"/></w:pPr><w:r><w:rPr/><w:t xml:space="preserve">Ana Kaynak (Temel Ders Kitabı):</w:t></w:r></w:p><w:p><w:pPr><w:spacing w:after="80"/></w:pPr><w:r><w:rPr/><w:t xml:space="preserve">Yürümez, Y., Derinöz Güleryüz, O., & Çığşar, G. (Ed.). (2024). İlk Yardım Eğitim Kitabı. T.C. Sağlık Bakanlığı, Acil Sağlık Hizmetleri Genel Müdürlüğü.</w:t></w:r></w:p><w:p><w:pPr><w:spacing w:after="80"/></w:pPr><w:r><w:rPr/><w:t xml:space="preserve">Yardımcı Kaynaklar:</w:t></w:r></w:p><w:p><w:pPr><w:spacing w:after="80"/></w:pPr><w:r><w:rPr/><w:t xml:space="preserve">Ders esnasında paylaşılacak sunumlar ve ders notları.</w:t></w:r></w:p><w:p><w:pPr><w:spacing w:after="80"/></w:pPr><w:r><w:rPr/><w:t xml:space="preserve">Uygulama dersleri için temel yaşam desteği ve ilk yardım maketleri.</w:t></w:r></w:p><w:p><w:pPr><w:spacing w:after="80"/></w:pPr><w:r><w:rPr/><w:t xml:space="preserve">Konularla ilgili güncel kılavuzlar ve eğitici videolar (internet ortamı).</w:t></w:r></w:p><w:p><w:pPr><w:pStyle w:val="Heading2"/></w:pPr><w:bookmarkStart w:id="5" w:name="_Toc5"/><w:r><w:t>Önerilen diğer hususlar</w:t></w:r><w:bookmarkEnd w:id="5"/></w:p><w:p><w:pPr><w:spacing w:after="80"/></w:pPr><w:r><w:rPr/><w:t xml:space="preserve">yok</w:t></w:r></w:p><w:p><w:pPr><w:pStyle w:val="Heading2"/></w:pPr><w:bookmarkStart w:id="6" w:name="_Toc6"/><w:r><w:t>Öğrenme çıktıları</w:t></w:r><w:bookmarkEnd w:id="6"/></w:p><w:p><w:pPr><w:spacing w:after="60"/></w:pPr><w:r><w:rPr/><w:t xml:space="preserve">1. İlk yardımın temel ilkelerini, birincil hasta değerlendirmesini ve triyaj kavramını açıklayabilir ve uygulayabilir.</w:t></w:r></w:p><w:p><w:pPr><w:spacing w:after="60"/></w:pPr><w:r><w:rPr/><w:t xml:space="preserve">2. Temel yaşam desteğinin (erişkin, çocuk, bebek) nasıl yapılacağını açıklayabilir ve uygulama becerisi gösterebilir.</w:t></w:r></w:p><w:p><w:pPr><w:spacing w:after="60"/></w:pPr><w:r><w:rPr/><w:t xml:space="preserve">3. Farklı türdeki yaralanmalarda (kanama, şok vb.) ilk yardımın nasıl uygulanacağını açıklayabilir ve uygulama becerisi gösterebilir.</w:t></w:r></w:p><w:p><w:pPr><w:spacing w:after="60"/></w:pPr><w:r><w:rPr/><w:t xml:space="preserve">4. Kırık, çıkık ve burkulmalarda ilk yardımın nasıl uygulanacağını açıklayabilir ve uygulama becerisi gösterebilir.</w:t></w:r></w:p><w:p><w:pPr><w:spacing w:after="60"/></w:pPr><w:r><w:rPr/><w:t xml:space="preserve">5. Hasta veya yaralıların acil taşıma tekniklerini açıklayabilir ve uygulayabilir.</w:t></w:r></w:p><w:p><w:pPr><w:spacing w:after="60"/></w:pPr><w:r><w:rPr/><w:t xml:space="preserve">6. Zehirlenme, boğulma, yanık, donma, bilinç bozuklukları gibi diğer acil durumlarda ilk yardımın nasıl uygulanacağını açıklayabilir ve uygulama becerisi gösterebilir.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İlk Yardım Temel Uygulamaları, Triyaj, Hasta Değerlendirme</w:t></w:r></w:p></w:tc></w:tr><w:tr><w:trPr/><w:tc><w:tcPr><w:noWrap/></w:tcPr><w:p><w:pPr/><w:r><w:rPr/><w:t xml:space="preserve">2</w:t></w:r></w:p></w:tc><w:tc><w:tcPr><w:noWrap/></w:tcPr><w:p><w:pPr/><w:r><w:rPr/><w:t xml:space="preserve">Temel Yaşam Desteği (Erişkin), OED Kullanımı</w:t></w:r></w:p></w:tc></w:tr><w:tr><w:trPr/><w:tc><w:tcPr><w:noWrap/></w:tcPr><w:p><w:pPr/><w:r><w:rPr/><w:t xml:space="preserve">3</w:t></w:r></w:p></w:tc><w:tc><w:tcPr><w:noWrap/></w:tcPr><w:p><w:pPr/><w:r><w:rPr/><w:t xml:space="preserve">Temel Yaşam Desteği (Pediatri: Çocuk ve Bebek)</w:t></w:r></w:p></w:tc></w:tr><w:tr><w:trPr/><w:tc><w:tcPr><w:noWrap/></w:tcPr><w:p><w:pPr/><w:r><w:rPr/><w:t xml:space="preserve">4</w:t></w:r></w:p></w:tc><w:tc><w:tcPr><w:noWrap/></w:tcPr><w:p><w:pPr/><w:r><w:rPr/><w:t xml:space="preserve">Hava Yolu Tıkanıklıklarında İlk Yardım</w:t></w:r></w:p></w:tc></w:tr><w:tr><w:trPr/><w:tc><w:tcPr><w:noWrap/></w:tcPr><w:p><w:pPr/><w:r><w:rPr/><w:t xml:space="preserve">5</w:t></w:r></w:p></w:tc><w:tc><w:tcPr><w:noWrap/></w:tcPr><w:p><w:pPr/><w:r><w:rPr/><w:t xml:space="preserve">Kanamalar</w:t></w:r></w:p></w:tc></w:tr><w:tr><w:trPr/><w:tc><w:tcPr><w:noWrap/></w:tcPr><w:p><w:pPr/><w:r><w:rPr/><w:t xml:space="preserve">6</w:t></w:r></w:p></w:tc><w:tc><w:tcPr><w:noWrap/></w:tcPr><w:p><w:pPr/><w:r><w:rPr/><w:t xml:space="preserve">Şok</w:t></w:r></w:p></w:tc></w:tr><w:tr><w:trPr/><w:tc><w:tcPr><w:noWrap/></w:tcPr><w:p><w:pPr/><w:r><w:rPr/><w:t xml:space="preserve">7</w:t></w:r></w:p></w:tc><w:tc><w:tcPr><w:noWrap/></w:tcPr><w:p><w:pPr/><w:r><w:rPr/><w:t xml:space="preserve">Ara Sınav</w:t></w:r></w:p></w:tc></w:tr><w:tr><w:trPr/><w:tc><w:tcPr><w:noWrap/></w:tcPr><w:p><w:pPr/><w:r><w:rPr/><w:t xml:space="preserve">8</w:t></w:r></w:p></w:tc><w:tc><w:tcPr><w:noWrap/></w:tcPr><w:p><w:pPr/><w:r><w:rPr/><w:t xml:space="preserve">Yaralanmalarda İlk Yardım</w:t></w:r></w:p></w:tc></w:tr><w:tr><w:trPr/><w:tc><w:tcPr><w:noWrap/></w:tcPr><w:p><w:pPr/><w:r><w:rPr/><w:t xml:space="preserve">9</w:t></w:r></w:p></w:tc><w:tc><w:tcPr><w:noWrap/></w:tcPr><w:p><w:pPr/><w:r><w:rPr/><w:t xml:space="preserve">Kırık, Çıkık ve Burkulmalarda İlk Yardım</w:t></w:r></w:p></w:tc></w:tr><w:tr><w:trPr/><w:tc><w:tcPr><w:noWrap/></w:tcPr><w:p><w:pPr/><w:r><w:rPr/><w:t xml:space="preserve">10</w:t></w:r></w:p></w:tc><w:tc><w:tcPr><w:noWrap/></w:tcPr><w:p><w:pPr/><w:r><w:rPr/><w:t xml:space="preserve">Hasta Taşıma Teknikleri</w:t></w:r></w:p></w:tc></w:tr><w:tr><w:trPr/><w:tc><w:tcPr><w:noWrap/></w:tcPr><w:p><w:pPr/><w:r><w:rPr/><w:t xml:space="preserve">11</w:t></w:r></w:p></w:tc><w:tc><w:tcPr><w:noWrap/></w:tcPr><w:p><w:pPr/><w:r><w:rPr/><w:t xml:space="preserve">Böcek Sokmalarında ve Hayvan Isırıklarında İlk Yardım</w:t></w:r></w:p></w:tc></w:tr><w:tr><w:trPr/><w:tc><w:tcPr><w:noWrap/></w:tcPr><w:p><w:pPr/><w:r><w:rPr/><w:t xml:space="preserve">12</w:t></w:r></w:p></w:tc><w:tc><w:tcPr><w:noWrap/></w:tcPr><w:p><w:pPr/><w:r><w:rPr/><w:t xml:space="preserve">Zehirlenmelerde İlk Yardım</w:t></w:r></w:p></w:tc></w:tr><w:tr><w:trPr/><w:tc><w:tcPr><w:noWrap/></w:tcPr><w:p><w:pPr/><w:r><w:rPr/><w:t xml:space="preserve">13</w:t></w:r></w:p></w:tc><w:tc><w:tcPr><w:noWrap/></w:tcPr><w:p><w:pPr/><w:r><w:rPr/><w:t xml:space="preserve">Hipotermi ve Hipertermide (Sıcak Çarpması, Donma) İlk Yardım</w:t></w:r></w:p></w:tc></w:tr><w:tr><w:trPr/><w:tc><w:tcPr><w:noWrap/></w:tcPr><w:p><w:pPr/><w:r><w:rPr/><w:t xml:space="preserve">14</w:t></w:r></w:p></w:tc><w:tc><w:tcPr><w:noWrap/></w:tcPr><w:p><w:pPr/><w:r><w:rPr/><w:t xml:space="preserve">Suda Boğulmalarda İlk Yardım</w:t></w:r></w:p></w:tc></w:tr><w:tr><w:trPr/><w:tc><w:tcPr><w:noWrap/></w:tcPr><w:p><w:pPr/><w:r><w:rPr/><w:t xml:space="preserve">15</w:t></w:r></w:p></w:tc><w:tc><w:tcPr><w:noWrap/></w:tcPr><w:p><w:pPr/><w:r><w:rPr/><w:t xml:space="preserve">Bilinç Bozukluklarında İlk Yardım</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15</w:t></w:r></w:p></w:tc><w:tc><w:tcPr><w:noWrap/></w:tcPr><w:p><w:pPr/><w:r><w:rPr/><w:t xml:space="preserve">15</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Final Sınavı</w:t></w:r></w:p></w:tc><w:tc><w:tcPr><w:noWrap/></w:tcPr><w:p><w:pPr/><w:r><w:rPr/><w:t xml:space="preserve">1</w:t></w:r></w:p></w:tc><w:tc><w:tcPr><w:noWrap/></w:tcPr><w:p><w:pPr/><w:r><w:rPr/><w:t xml:space="preserve">17</w:t></w:r></w:p></w:tc><w:tc><w:tcPr><w:noWrap/></w:tcPr><w:p><w:pPr/><w:r><w:rPr/><w:t xml:space="preserve">17</w:t></w:r></w:p></w:tc></w:tr><w:tr><w:trPr/><w:tc><w:tcPr><w:noWrap/></w:tcPr><w:p><w:pPr/><w:r><w:rPr/><w:t xml:space="preserve">Gösterme</w:t></w:r></w:p></w:tc><w:tc><w:tcPr><w:noWrap/></w:tcPr><w:p><w:pPr/><w:r><w:rPr/><w:t xml:space="preserve">4</w:t></w:r></w:p></w:tc><w:tc><w:tcPr><w:noWrap/></w:tcPr><w:p><w:pPr/><w:r><w:rPr/><w:t xml:space="preserve">1</w:t></w:r></w:p></w:tc><w:tc><w:tcPr><w:noWrap/></w:tcPr><w:p><w:pPr/><w:r><w:rPr/><w:t xml:space="preserve">4</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Takım/Grup Çalışması</w:t></w:r></w:p></w:tc><w:tc><w:tcPr><w:noWrap/></w:tcPr><w:p><w:pPr/><w:r><w:rPr/><w:t xml:space="preserve">2</w:t></w:r></w:p></w:tc><w:tc><w:tcPr><w:noWrap/></w:tcPr><w:p><w:pPr/><w:r><w:rPr/><w:t xml:space="preserve">5</w:t></w:r></w:p></w:tc><w:tc><w:tcPr><w:noWrap/></w:tcPr><w:p><w:pPr/><w:r><w:rPr/><w:t xml:space="preserve">10</w:t></w:r></w:p></w:tc></w:tr><w:tr><w:trPr/><w:tc><w:tcPr><w:noWrap/></w:tcPr><w:p><w:pPr/><w:r><w:rPr/><w:t xml:space="preserve">Uygulama/Pratik</w:t></w:r></w:p></w:tc><w:tc><w:tcPr><w:noWrap/></w:tcPr><w:p><w:pPr/><w:r><w:rPr/><w:t xml:space="preserve">10</w:t></w:r></w:p></w:tc><w:tc><w:tcPr><w:noWrap/></w:tcPr><w:p><w:pPr/><w:r><w:rPr/><w:t xml:space="preserve">3</w:t></w:r></w:p></w:tc><w:tc><w:tcPr><w:noWrap/></w:tcPr><w:p><w:pPr/><w:r><w:rPr/><w:t xml:space="preserve">30</w:t></w:r></w:p></w:tc></w:tr></w:tbl><w:p><w:pPr><w:spacing w:before="80"/></w:pPr><w:r><w:rPr><w:b w:val="1"/><w:bCs w:val="1"/></w:rPr><w:t xml:space="preserve">Toplam iş yükü: 104 saat · 3.47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2026-10-26T20:01:34+03:00</dcterms:created>
  <dcterms:modified xsi:type="dcterms:W3CDTF">2026-10-26T20:01:34+03:00</dcterms:modified>
</cp:coreProperties>
</file>

<file path=docProps/custom.xml><?xml version="1.0" encoding="utf-8"?>
<Properties xmlns="http://schemas.openxmlformats.org/officeDocument/2006/custom-properties" xmlns:vt="http://schemas.openxmlformats.org/officeDocument/2006/docPropsVTypes"/>
</file>