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BLP104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Merve ÖZCAN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Matematikteki temel kavramları öğrenme, matematiği alan derslerinde kullanma becerisini elde etme.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Sayı sistemleri ve taban aritmetiği, birinci ve ikinci dereceden denklemler, fonksiyonlar, polinomlar, seriler, diziler, matris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Meslek Yüksekokulları için Matematik - Öğr.Gör.Dr. Birkan DURAK - Nobel Akademik Yayıncılık</w:t>
      </w:r>
    </w:p>
    <w:p>
      <w:pPr>
        <w:spacing w:after="80"/>
      </w:pPr>
      <w:r>
        <w:rPr/>
        <w:t xml:space="preserve">Ders Notları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Matematikteki temel kavramları tanımlar. Farklı tabanlara yazılmış sayıları birbirine çevirebilir. Herhangi bir tabanda yazılmış sayıyı onluk tabana çevirebilir.</w:t>
      </w:r>
    </w:p>
    <w:p>
      <w:pPr>
        <w:spacing w:after="60"/>
      </w:pPr>
      <w:r>
        <w:rPr/>
        <w:t xml:space="preserve">2. Fonksiyon işlemleri yapabilir.</w:t>
      </w:r>
    </w:p>
    <w:p>
      <w:pPr>
        <w:spacing w:after="60"/>
      </w:pPr>
      <w:r>
        <w:rPr/>
        <w:t xml:space="preserve">3. Polinom işlemleri yapabilir.</w:t>
      </w:r>
    </w:p>
    <w:p>
      <w:pPr>
        <w:spacing w:after="60"/>
      </w:pPr>
      <w:r>
        <w:rPr/>
        <w:t xml:space="preserve">4. Bilgisayar üzerinden temel hesaplamaları yapan kodlar yazabilir.</w:t>
      </w:r>
    </w:p>
    <w:p>
      <w:pPr>
        <w:spacing w:after="60"/>
      </w:pPr>
      <w:r>
        <w:rPr/>
        <w:t xml:space="preserve">5. Fonksiyonların ve polinomların grafiklerini çizebilir.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Sayı sistemleri ve taban aritmetiği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Sayı sistemleri ve taban aritmetiği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Birinci ve ikinci dereceden denklemler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Birinci ve ikinci dereceden denklemler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Polinomlar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Polinomlar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Seriler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Matrisler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Matrisler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92 saat · 3.07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2026-10-26T18:34:50+03:00</dcterms:created>
  <dcterms:modified xsi:type="dcterms:W3CDTF">2026-10-26T18:34:50+03:00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