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LENFÖDEM VE FİZYOTERAPİSİ</w:t>
      </w:r>
      <w:bookmarkEnd w:id="0"/>
    </w:p>
    <w:p>
      <w:pPr/>
      <w:r>
        <w:rPr>
          <w:color w:val="5B6577"/>
        </w:rPr>
        <w:t xml:space="preserve">FZT-SD304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amacı; lenfödemin oluş mekanizması, sınıflandırılması hakkında bilgi vermek, bu probleme yönelik koruyucu yaklaşımları, tedavi yaklaşımları, fizyoterapi yaklaşımlarının seçimini ve bu yaklaşımların uygulama prensiplerini ele almaktır.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lenfödemin oluş mekanizması, sınıflandırılması hakkında bilgi vermek, bu probleme yönelik koruyucu yaklaşımları, tedavi yaklaşımları, fizyoterapi yaklaşımlarının seçimini ve bu yaklaşımların uygulama prensiplerini ele almaktır.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Lenf sistemi anatomisini ve fizyolojisini bilir.</w:t>
      </w:r>
    </w:p>
    <w:p>
      <w:pPr>
        <w:spacing w:after="60"/>
      </w:pPr>
      <w:r>
        <w:rPr/>
        <w:t xml:space="preserve">2. Lenf sistemi ile ilgili patolojileri ayırt eder.</w:t>
      </w:r>
    </w:p>
    <w:p>
      <w:pPr>
        <w:spacing w:after="60"/>
      </w:pPr>
      <w:r>
        <w:rPr/>
        <w:t xml:space="preserve">3. Lenf sistemi ile ilgili patolojileri ayırt eder.</w:t>
      </w:r>
    </w:p>
    <w:p>
      <w:pPr>
        <w:spacing w:after="60"/>
      </w:pPr>
      <w:r>
        <w:rPr/>
        <w:t xml:space="preserve">4. Uygun fizyoterapi yaklaşımlarının seçimi ve fizyoterapi uygulamaları hakkında temel bilgi kazanır.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Lenf sistemi anatomi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Lenfödem nedir? Tipleri nelerdir?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Lenfödemin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Lenfödemde tedavi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Lenfödem ve manuel lenf drenaj masajı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Lenfödem ve kompresyon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Lenfödem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Lenfödem ve kinezyo-bantlama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Lenfödemde klinik karar verme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Üst ekstremite kompleks boşaltıcı fizyoterapi uygulamaları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Üst ekstremite kompleks boşaltıcı fizyoterapi uygulamaları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Alt ekstremite kompleks boşaltıcı fizyoterapi uygulamalar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Alt ekstremite kompleks boşaltıcı fizyoterapi uygulamalar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2026-10-26T19:53:12+03:00</dcterms:created>
  <dcterms:modified xsi:type="dcterms:W3CDTF">2026-10-26T19:53:12+03:00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