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MÜHENDİSLİK VE TEKNOLOJİ YÖNETİMİ</w:t>
      </w:r>
      <w:bookmarkEnd w:id="0"/>
    </w:p>
    <w:p>
      <w:pPr/>
      <w:r>
        <w:rPr>
          <w:color w:val="5B6577"/>
        </w:rPr>
        <w:t xml:space="preserve">ETM515 · Mühendislik ve Teknoloji Yönetimi Yüksek Lisans Programı (Tezsiz)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2026-10-26T19:20:07+03:00</dcterms:created>
  <dcterms:modified xsi:type="dcterms:W3CDTF">2026-10-26T19:20:07+03:00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