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pStyle w:val="Heading2"/>
      </w:pPr>
      <w:bookmarkStart w:id="2" w:name="_Toc2"/>
      <w:r>
        <w:t>Öğrenme çıktıları</w:t>
      </w:r>
      <w:bookmarkEnd w:id="2"/>
    </w:p>
    <w:p>
      <w:pPr>
        <w:spacing w:after="60"/>
      </w:pPr>
      <w:r>
        <w:rPr/>
        <w:t xml:space="preserve">1. Hayvan bilişi kavramını tanımlar.</w:t>
      </w:r>
    </w:p>
    <w:p>
      <w:pPr>
        <w:spacing w:after="60"/>
      </w:pPr>
      <w:r>
        <w:rPr/>
        <w:t xml:space="preserve">2. Öğrenme, hafıza ve problem çözme süreçlerini açıklar.</w:t>
      </w:r>
    </w:p>
    <w:p>
      <w:pPr>
        <w:spacing w:after="60"/>
      </w:pPr>
      <w:r>
        <w:rPr/>
        <w:t xml:space="preserve">3. Farklı hayvan türlerinde iletişim ve sembolik davranış örneklerini analiz eder.</w:t>
      </w:r>
    </w:p>
    <w:p>
      <w:pPr>
        <w:spacing w:after="60"/>
      </w:pPr>
      <w:r>
        <w:rPr/>
        <w:t xml:space="preserve">4. Hayvan bilincine dair teorileri karşılaştırır.</w:t>
      </w:r>
    </w:p>
    <w:p>
      <w:pPr>
        <w:spacing w:after="60"/>
      </w:pPr>
      <w:r>
        <w:rPr/>
        <w:t xml:space="preserve">5. Hayvan zekâsı ile insan zekâsı arasındaki benzerlik ve farklılıkları tartışır.</w:t>
      </w:r>
    </w:p>
    <w:p>
      <w:pPr>
        <w:spacing w:after="60"/>
      </w:pPr>
      <w:r>
        <w:rPr/>
        <w:t xml:space="preserve">6. Hayvan refahı ve etik açısından bilişsel çalışmaların önemini değerlendirir.</w:t>
      </w:r>
    </w:p>
    <w:p>
      <w:pPr>
        <w:pStyle w:val="Heading2"/>
      </w:pPr>
      <w:bookmarkStart w:id="3" w:name="_Toc3"/>
      <w:r>
        <w:t>Haftalık konular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Hayvan zihni kavramına giriş: Bilişsel etoloji ve karşılaştırmalı psikoloji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Hayvanlarda öğrenme türleri: Klasik ve edimsel koşullanma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Hafıza sistemleri ve uzun/kısa süreli hafıza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Problem çözme ve alet kullanma davranışları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Sosyal biliş: Grup yaşamı ve iş birliği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Hayvan iletişimi: Sesler, görsel sinyaller ve kimyasal işaretler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Dil benzeri iletişim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Kendini tanıma testleri ve bilinç göstergeleri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Zihin teorisi ve empati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Hayvanlarda sayı ve zaman algısı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Evrimsel açıdan hayvan zihninin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Hayvan zekâsı ve etik boyut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Hayvan zekâsı ve etik boyut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değerlendirme ve tartışma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7" w:name="_Toc7"/>
      <w:r>
        <w:t>AKTS iş yükü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56 saat · 1.87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2026-10-26T21:52:57+03:00</dcterms:created>
  <dcterms:modified xsi:type="dcterms:W3CDTF">2026-10-26T21:52:57+03:00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