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PROTOKOL BİLGİSİ VE SOSYAL DAVRANIŞ</w:t>
      </w:r>
      <w:bookmarkEnd w:id="0"/>
    </w:p>
    <w:p>
      <w:pPr/>
      <w:r>
        <w:rPr>
          <w:color w:val="5B6577"/>
        </w:rPr>
        <w:t xml:space="preserve">ADD150 · Mekatronik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p>
      <w:pPr>
        <w:pStyle w:val="Heading2"/>
      </w:pPr>
      <w:bookmarkStart w:id="2" w:name="_Toc2"/>
      <w:r>
        <w:t>Öğrenme çıktıları</w:t>
      </w:r>
      <w:bookmarkEnd w:id="2"/>
    </w:p>
    <w:p>
      <w:pPr>
        <w:spacing w:after="60"/>
      </w:pPr>
      <w:r>
        <w:rPr/>
        <w:t xml:space="preserve">1. Protokolün tarihi hakkında bilgi sahibi olur</w:t>
      </w:r>
    </w:p>
    <w:p>
      <w:pPr>
        <w:spacing w:after="60"/>
      </w:pPr>
      <w:r>
        <w:rPr/>
        <w:t xml:space="preserve">2. Protokol ve sosyal davranış kurallarını öğrenir</w:t>
      </w:r>
    </w:p>
    <w:p>
      <w:pPr>
        <w:spacing w:after="60"/>
      </w:pPr>
      <w:r>
        <w:rPr/>
        <w:t xml:space="preserve">3. Sosyal alanda kendine güvenen bir birey olur</w:t>
      </w:r>
    </w:p>
    <w:p>
      <w:pPr>
        <w:pStyle w:val="Heading2"/>
      </w:pPr>
      <w:bookmarkStart w:id="3" w:name="_Toc3"/>
      <w:r>
        <w:t>Haftalık konular</w:t>
      </w:r>
      <w:bookmarkEnd w:id="3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Protokol Nedir?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Protokolde Temel İlke ve Kurallar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Protokol ve Sosyal Davranış Kuralları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Tanıtma ve Tanıştırma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Konuşma ve Dinleme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Teşekkür Etme ve Özür Dileme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Teşekkür Etme ve Özür Dileme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Protokol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Protokol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Milli ve Resmi Bayramlar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Milli ve Resmi Bayramlar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Tören Protokolü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Tören Protokolü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Tören Protokolü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Tören Protokolü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Bayrak Protokolü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Bayrak Protokolü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Konuk ve Ziyaret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Konuk ve Ziyaret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Yemek Daveti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Yemek Daveti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FİNAL SINAVI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FİNAL SINAVI</w:t>
            </w:r>
          </w:p>
        </w:tc>
      </w:tr>
    </w:tbl>
    <w:p>
      <w:pPr>
        <w:pStyle w:val="Heading2"/>
      </w:pPr>
      <w:bookmarkStart w:id="4" w:name="_Toc4"/>
      <w:r>
        <w:t>Yarıyıl (Yıl) İçi Etkinlikleri</w:t>
      </w:r>
      <w:bookmarkEnd w:id="4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5" w:name="_Toc5"/>
      <w:r>
        <w:t>Yarıyıl (Yıl) Sonu Etkinlikleri</w:t>
      </w:r>
      <w:bookmarkEnd w:id="5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6" w:name="_Toc6"/>
      <w:r>
        <w:t>Yarıyıl(yıl) içi etkinliklerin ve yarıyıl(yıl) sonu sınavının başarı notuna katkısı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7" w:name="_Toc7"/>
      <w:r>
        <w:t>AKTS iş yükü</w:t>
      </w:r>
      <w:bookmarkEnd w:id="7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104 saat · 3.47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2026-10-26T18:35:10+03:00</dcterms:created>
  <dcterms:modified xsi:type="dcterms:W3CDTF">2026-10-26T18:35:10+03:00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