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ELEKTROMANYETİK DALGALARIN BİYOLOJİK ETKİLERİ</w:t>
      </w:r>
      <w:bookmarkEnd w:id="0"/>
    </w:p>
    <w:p>
      <w:pPr/>
      <w:r>
        <w:rPr>
          <w:color w:val="5B6577"/>
        </w:rPr>
        <w:t xml:space="preserve">MKT115 · Mekatronik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Yusuf Muratoğlu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DERSİN AMACI VE HEDEFİ: ,Bu derste günümüzde kullanılan cihazların yaydıkları elektromanyetik dalgalar ve bu elektromanyetik dalgaların canlılar üzerindeki etkilerinin incelenmesi amaçlanmaktadır.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Bu ders ile birlikte elektromanyetik dalgalar ve biyolojik etkileşimleri, gerilim hatlarının, günlük yaşamda kullanılan gerilim hatlarının ve cihazların çevreye olan biyolojik etkileri öğrencilere kazandırılacaktır.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Elektrik alan ve manyetik alan tanımlarını öğrenir.</w:t>
      </w:r>
    </w:p>
    <w:p>
      <w:pPr>
        <w:spacing w:after="60"/>
      </w:pPr>
      <w:r>
        <w:rPr/>
        <w:t xml:space="preserve">2. Elektromanyetik dalgaların biyolojik etkileşimlerini açıklar.</w:t>
      </w:r>
    </w:p>
    <w:p>
      <w:pPr>
        <w:spacing w:after="60"/>
      </w:pPr>
      <w:r>
        <w:rPr/>
        <w:t xml:space="preserve">3. Elektrikli cihazların çevreye olan biyolojik etkilerini kavrar.</w:t>
      </w:r>
    </w:p>
    <w:p>
      <w:pPr>
        <w:pStyle w:val="Heading2"/>
      </w:pPr>
      <w:bookmarkStart w:id="5" w:name="_Toc5"/>
      <w:r>
        <w:t>Haftalık konular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Elektrik alan ve manyetik alan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Elektromanyetik dalgalar ve genel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Radyo frekansı ile biyolojik etkileşimler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Mikrodalga frekansı ile biyolojik etkileşimler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IR ışınları ile biyolojik etkileşimler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UV ışınları ile biyolojik etkileşimler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X-ışınları ile biyolojik etkileşimler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Yüksek gerilim hatları ve çevreye olan biyolojik etkileri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Orta gerilim hatları ve çevreye olan biyolojik etkileri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Baz istasyonlarının çevreye olan biyolojik etkileri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GSM sistemlerinin çevreye olan biyolojik etkileri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Kablosuz haberleşme sağlayan cihazların çevreye olan biyolojik etkileri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Elektrikli ev cihazlarının çevreye olan biyolojik etkileri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Elektrikli ev cihazlarının çevreye olan biyolojik etkileri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9" w:name="_Toc9"/>
      <w:r>
        <w:t>AKTS iş yükü</w:t>
      </w:r>
      <w:bookmarkEnd w:id="9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Tartışma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64 saat · 2.13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2026-10-26T19:59:13+03:00</dcterms:created>
  <dcterms:modified xsi:type="dcterms:W3CDTF">2026-10-26T19:59:13+03:00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